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CAB" w:rsidRDefault="00694DA1" w:rsidP="00876A69">
      <w:pPr>
        <w:spacing w:line="240" w:lineRule="auto"/>
        <w:jc w:val="center"/>
        <w:rPr>
          <w:rFonts w:ascii="Century Gothic" w:hAnsi="Century Gothic"/>
          <w:sz w:val="28"/>
          <w:szCs w:val="28"/>
        </w:rPr>
      </w:pPr>
      <w:bookmarkStart w:id="0" w:name="_GoBack"/>
      <w:bookmarkEnd w:id="0"/>
      <w:r w:rsidRPr="00694DA1">
        <w:rPr>
          <w:rFonts w:ascii="Century Gothic" w:hAnsi="Century Gothic"/>
          <w:sz w:val="28"/>
          <w:szCs w:val="28"/>
        </w:rPr>
        <w:t>U.S. History Syllabus</w:t>
      </w:r>
    </w:p>
    <w:p w:rsidR="00694DA1" w:rsidRPr="00694DA1" w:rsidRDefault="00694DA1" w:rsidP="00876A69">
      <w:pPr>
        <w:spacing w:line="240" w:lineRule="auto"/>
        <w:jc w:val="center"/>
        <w:rPr>
          <w:rFonts w:ascii="Century Gothic" w:hAnsi="Century Gothic"/>
          <w:sz w:val="24"/>
          <w:szCs w:val="24"/>
        </w:rPr>
      </w:pPr>
      <w:r w:rsidRPr="00694DA1">
        <w:rPr>
          <w:rFonts w:ascii="Century Gothic" w:hAnsi="Century Gothic"/>
          <w:sz w:val="24"/>
          <w:szCs w:val="24"/>
        </w:rPr>
        <w:t>Ms. Hope Brown: Room 603</w:t>
      </w:r>
    </w:p>
    <w:p w:rsidR="00694DA1" w:rsidRPr="00694DA1" w:rsidRDefault="00694DA1" w:rsidP="00876A69">
      <w:pPr>
        <w:spacing w:line="240" w:lineRule="auto"/>
        <w:jc w:val="center"/>
        <w:rPr>
          <w:rFonts w:ascii="Century Gothic" w:hAnsi="Century Gothic"/>
          <w:sz w:val="24"/>
          <w:szCs w:val="24"/>
        </w:rPr>
      </w:pPr>
      <w:r w:rsidRPr="00694DA1">
        <w:rPr>
          <w:rFonts w:ascii="Century Gothic" w:hAnsi="Century Gothic"/>
          <w:sz w:val="24"/>
          <w:szCs w:val="24"/>
        </w:rPr>
        <w:t xml:space="preserve">Email: </w:t>
      </w:r>
      <w:hyperlink r:id="rId6" w:history="1">
        <w:r w:rsidRPr="00694DA1">
          <w:rPr>
            <w:rStyle w:val="Hyperlink"/>
            <w:rFonts w:ascii="Century Gothic" w:hAnsi="Century Gothic"/>
            <w:sz w:val="24"/>
            <w:szCs w:val="24"/>
          </w:rPr>
          <w:t>hope.brown@boone.kyschools.us</w:t>
        </w:r>
      </w:hyperlink>
    </w:p>
    <w:p w:rsidR="00694DA1" w:rsidRDefault="00694DA1" w:rsidP="00876A69">
      <w:pPr>
        <w:spacing w:line="240" w:lineRule="auto"/>
        <w:jc w:val="center"/>
        <w:rPr>
          <w:rFonts w:ascii="Century Gothic" w:hAnsi="Century Gothic"/>
          <w:sz w:val="24"/>
          <w:szCs w:val="24"/>
        </w:rPr>
      </w:pPr>
      <w:r w:rsidRPr="00694DA1">
        <w:rPr>
          <w:rFonts w:ascii="Century Gothic" w:hAnsi="Century Gothic"/>
          <w:sz w:val="24"/>
          <w:szCs w:val="24"/>
        </w:rPr>
        <w:t>Phone:</w:t>
      </w:r>
      <w:r>
        <w:rPr>
          <w:rFonts w:ascii="Century Gothic" w:hAnsi="Century Gothic"/>
          <w:sz w:val="24"/>
          <w:szCs w:val="24"/>
        </w:rPr>
        <w:t xml:space="preserve">  </w:t>
      </w:r>
      <w:r w:rsidRPr="00694DA1">
        <w:rPr>
          <w:rFonts w:ascii="Century Gothic" w:hAnsi="Century Gothic"/>
          <w:sz w:val="24"/>
          <w:szCs w:val="24"/>
        </w:rPr>
        <w:t>859-384-</w:t>
      </w:r>
      <w:proofErr w:type="gramStart"/>
      <w:r w:rsidRPr="00694DA1">
        <w:rPr>
          <w:rFonts w:ascii="Century Gothic" w:hAnsi="Century Gothic"/>
          <w:sz w:val="24"/>
          <w:szCs w:val="24"/>
        </w:rPr>
        <w:t xml:space="preserve">5040  </w:t>
      </w:r>
      <w:r>
        <w:rPr>
          <w:rFonts w:ascii="Century Gothic" w:hAnsi="Century Gothic"/>
          <w:sz w:val="24"/>
          <w:szCs w:val="24"/>
        </w:rPr>
        <w:t>E</w:t>
      </w:r>
      <w:r w:rsidRPr="00694DA1">
        <w:rPr>
          <w:rFonts w:ascii="Century Gothic" w:hAnsi="Century Gothic"/>
          <w:sz w:val="24"/>
          <w:szCs w:val="24"/>
        </w:rPr>
        <w:t>xt</w:t>
      </w:r>
      <w:proofErr w:type="gramEnd"/>
      <w:r w:rsidRPr="00694DA1">
        <w:rPr>
          <w:rFonts w:ascii="Century Gothic" w:hAnsi="Century Gothic"/>
          <w:sz w:val="24"/>
          <w:szCs w:val="24"/>
        </w:rPr>
        <w:t>. 2603</w:t>
      </w:r>
    </w:p>
    <w:p w:rsidR="00694DA1" w:rsidRDefault="00694DA1" w:rsidP="00876A69">
      <w:pPr>
        <w:spacing w:line="240" w:lineRule="auto"/>
        <w:jc w:val="center"/>
        <w:rPr>
          <w:rFonts w:ascii="Century Gothic" w:hAnsi="Century Gothic"/>
          <w:sz w:val="24"/>
          <w:szCs w:val="24"/>
        </w:rPr>
      </w:pPr>
      <w:r>
        <w:rPr>
          <w:rFonts w:ascii="Century Gothic" w:hAnsi="Century Gothic"/>
          <w:sz w:val="24"/>
          <w:szCs w:val="24"/>
        </w:rPr>
        <w:t xml:space="preserve">Class website:  </w:t>
      </w:r>
      <w:hyperlink r:id="rId7" w:history="1">
        <w:r w:rsidRPr="003D6A9F">
          <w:rPr>
            <w:rStyle w:val="Hyperlink"/>
            <w:rFonts w:ascii="Century Gothic" w:hAnsi="Century Gothic"/>
            <w:sz w:val="24"/>
            <w:szCs w:val="24"/>
          </w:rPr>
          <w:t>http://hopebrown.yolasite.com</w:t>
        </w:r>
      </w:hyperlink>
    </w:p>
    <w:p w:rsidR="00694DA1" w:rsidRDefault="00876A69" w:rsidP="00876A69">
      <w:pPr>
        <w:spacing w:line="240" w:lineRule="auto"/>
        <w:rPr>
          <w:rFonts w:ascii="Century Gothic" w:hAnsi="Century Gothic"/>
          <w:sz w:val="24"/>
          <w:szCs w:val="24"/>
        </w:rPr>
      </w:pPr>
      <w:r>
        <w:rPr>
          <w:rFonts w:ascii="Century Gothic" w:hAnsi="Century Gothic"/>
          <w:b/>
          <w:sz w:val="24"/>
          <w:szCs w:val="24"/>
          <w:u w:val="single"/>
        </w:rPr>
        <w:t>Course Overview:</w:t>
      </w:r>
      <w:r>
        <w:rPr>
          <w:rFonts w:ascii="Century Gothic" w:hAnsi="Century Gothic"/>
          <w:sz w:val="24"/>
          <w:szCs w:val="24"/>
        </w:rPr>
        <w:t xml:space="preserve"> Junior-level U.S. History includes Colonization through the present.  We will do a basic review of colonization through the Civil War and focus heavily of Reconstruction through the present.  In our study of the history of the U.S. you will learn the skills and strategies that historians use.  These skills can be transferred into other academic areas and into the “real </w:t>
      </w:r>
      <w:r w:rsidR="003B0593">
        <w:rPr>
          <w:rFonts w:ascii="Century Gothic" w:hAnsi="Century Gothic"/>
          <w:sz w:val="24"/>
          <w:szCs w:val="24"/>
        </w:rPr>
        <w:t>world.”</w:t>
      </w:r>
    </w:p>
    <w:p w:rsidR="003B0593" w:rsidRDefault="003B0593" w:rsidP="00876A69">
      <w:pPr>
        <w:spacing w:line="240" w:lineRule="auto"/>
        <w:rPr>
          <w:rFonts w:ascii="Century Gothic" w:hAnsi="Century Gothic"/>
          <w:sz w:val="24"/>
          <w:szCs w:val="24"/>
        </w:rPr>
      </w:pPr>
      <w:r>
        <w:rPr>
          <w:rFonts w:ascii="Century Gothic" w:hAnsi="Century Gothic"/>
          <w:sz w:val="24"/>
          <w:szCs w:val="24"/>
        </w:rPr>
        <w:t>It is important for you to become an active learner, engaging in every activity.  History helps you understand the present and make sense of what is to come.</w:t>
      </w:r>
    </w:p>
    <w:p w:rsidR="003B0593" w:rsidRDefault="003B0593" w:rsidP="00876A69">
      <w:pPr>
        <w:spacing w:line="240" w:lineRule="auto"/>
        <w:rPr>
          <w:rFonts w:ascii="Century Gothic" w:hAnsi="Century Gothic"/>
          <w:sz w:val="24"/>
          <w:szCs w:val="24"/>
        </w:rPr>
      </w:pPr>
    </w:p>
    <w:p w:rsidR="003B0593" w:rsidRPr="005E638A" w:rsidRDefault="003B0593" w:rsidP="00876A69">
      <w:pPr>
        <w:spacing w:line="240" w:lineRule="auto"/>
        <w:rPr>
          <w:rFonts w:ascii="Century Gothic" w:hAnsi="Century Gothic"/>
          <w:b/>
          <w:sz w:val="24"/>
          <w:szCs w:val="24"/>
          <w:u w:val="single"/>
        </w:rPr>
      </w:pPr>
      <w:r w:rsidRPr="005E638A">
        <w:rPr>
          <w:rFonts w:ascii="Century Gothic" w:hAnsi="Century Gothic"/>
          <w:b/>
          <w:sz w:val="24"/>
          <w:szCs w:val="24"/>
          <w:u w:val="single"/>
        </w:rPr>
        <w:t>Course Materials:</w:t>
      </w:r>
    </w:p>
    <w:p w:rsidR="003B0593" w:rsidRPr="0008307D" w:rsidRDefault="003B0593" w:rsidP="003B0593">
      <w:pPr>
        <w:pStyle w:val="ListParagraph"/>
        <w:numPr>
          <w:ilvl w:val="0"/>
          <w:numId w:val="2"/>
        </w:numPr>
        <w:spacing w:line="240" w:lineRule="auto"/>
        <w:rPr>
          <w:rFonts w:ascii="Century Gothic" w:hAnsi="Century Gothic"/>
        </w:rPr>
      </w:pPr>
      <w:r w:rsidRPr="0008307D">
        <w:rPr>
          <w:rFonts w:ascii="Century Gothic" w:hAnsi="Century Gothic"/>
        </w:rPr>
        <w:t>Pencil/Pen and paper</w:t>
      </w:r>
    </w:p>
    <w:p w:rsidR="003B0593" w:rsidRPr="0008307D" w:rsidRDefault="003B0593" w:rsidP="003B0593">
      <w:pPr>
        <w:pStyle w:val="ListParagraph"/>
        <w:numPr>
          <w:ilvl w:val="0"/>
          <w:numId w:val="2"/>
        </w:numPr>
        <w:spacing w:line="240" w:lineRule="auto"/>
        <w:rPr>
          <w:rFonts w:ascii="Century Gothic" w:hAnsi="Century Gothic"/>
        </w:rPr>
      </w:pPr>
      <w:r w:rsidRPr="0008307D">
        <w:rPr>
          <w:rFonts w:ascii="Century Gothic" w:hAnsi="Century Gothic"/>
        </w:rPr>
        <w:t>U.S. History Notebook:  a 1 ½ inch three-ring binder</w:t>
      </w:r>
    </w:p>
    <w:p w:rsidR="003B0593" w:rsidRPr="0008307D" w:rsidRDefault="003B0593" w:rsidP="003B0593">
      <w:pPr>
        <w:pStyle w:val="ListParagraph"/>
        <w:numPr>
          <w:ilvl w:val="0"/>
          <w:numId w:val="3"/>
        </w:numPr>
        <w:spacing w:line="240" w:lineRule="auto"/>
        <w:rPr>
          <w:rFonts w:ascii="Century Gothic" w:hAnsi="Century Gothic"/>
        </w:rPr>
      </w:pPr>
      <w:r w:rsidRPr="0008307D">
        <w:rPr>
          <w:rFonts w:ascii="Century Gothic" w:hAnsi="Century Gothic"/>
        </w:rPr>
        <w:t xml:space="preserve">This is to be brought to </w:t>
      </w:r>
      <w:r w:rsidRPr="0008307D">
        <w:rPr>
          <w:rFonts w:ascii="Century Gothic" w:hAnsi="Century Gothic"/>
          <w:b/>
          <w:u w:val="single"/>
        </w:rPr>
        <w:t>every day.</w:t>
      </w:r>
    </w:p>
    <w:p w:rsidR="003B0593" w:rsidRPr="0008307D" w:rsidRDefault="003B0593" w:rsidP="003B0593">
      <w:pPr>
        <w:pStyle w:val="ListParagraph"/>
        <w:numPr>
          <w:ilvl w:val="0"/>
          <w:numId w:val="3"/>
        </w:numPr>
        <w:spacing w:line="240" w:lineRule="auto"/>
        <w:rPr>
          <w:rFonts w:ascii="Century Gothic" w:hAnsi="Century Gothic"/>
        </w:rPr>
      </w:pPr>
      <w:r w:rsidRPr="0008307D">
        <w:rPr>
          <w:rFonts w:ascii="Century Gothic" w:hAnsi="Century Gothic"/>
        </w:rPr>
        <w:t xml:space="preserve">Class notes are to be taken each time </w:t>
      </w:r>
      <w:proofErr w:type="gramStart"/>
      <w:r w:rsidRPr="0008307D">
        <w:rPr>
          <w:rFonts w:ascii="Century Gothic" w:hAnsi="Century Gothic"/>
        </w:rPr>
        <w:t>notes</w:t>
      </w:r>
      <w:proofErr w:type="gramEnd"/>
      <w:r w:rsidRPr="0008307D">
        <w:rPr>
          <w:rFonts w:ascii="Century Gothic" w:hAnsi="Century Gothic"/>
        </w:rPr>
        <w:t xml:space="preserve"> are delivered, dated, and placed in </w:t>
      </w:r>
      <w:r w:rsidRPr="0008307D">
        <w:rPr>
          <w:rFonts w:ascii="Century Gothic" w:hAnsi="Century Gothic"/>
          <w:u w:val="single"/>
        </w:rPr>
        <w:t xml:space="preserve">your </w:t>
      </w:r>
      <w:r w:rsidRPr="0008307D">
        <w:rPr>
          <w:rFonts w:ascii="Century Gothic" w:hAnsi="Century Gothic"/>
        </w:rPr>
        <w:t xml:space="preserve">notebook. </w:t>
      </w:r>
    </w:p>
    <w:p w:rsidR="003B0593" w:rsidRPr="0008307D" w:rsidRDefault="003B0593" w:rsidP="003B0593">
      <w:pPr>
        <w:pStyle w:val="ListParagraph"/>
        <w:numPr>
          <w:ilvl w:val="0"/>
          <w:numId w:val="3"/>
        </w:numPr>
        <w:spacing w:line="240" w:lineRule="auto"/>
        <w:rPr>
          <w:rFonts w:ascii="Century Gothic" w:hAnsi="Century Gothic"/>
        </w:rPr>
      </w:pPr>
      <w:r w:rsidRPr="0008307D">
        <w:rPr>
          <w:rFonts w:ascii="Century Gothic" w:hAnsi="Century Gothic"/>
        </w:rPr>
        <w:t>Graded papers are to be kept in your notebook</w:t>
      </w:r>
      <w:r w:rsidR="00CF1C0C" w:rsidRPr="0008307D">
        <w:rPr>
          <w:rFonts w:ascii="Century Gothic" w:hAnsi="Century Gothic"/>
        </w:rPr>
        <w:t xml:space="preserve"> for two reasons: (1) they can be used to double check your score listed in the grade book, and (2) to document areas for improvement.</w:t>
      </w:r>
    </w:p>
    <w:p w:rsidR="00CF1C0C" w:rsidRPr="0008307D" w:rsidRDefault="00BC5182" w:rsidP="003B0593">
      <w:pPr>
        <w:pStyle w:val="ListParagraph"/>
        <w:numPr>
          <w:ilvl w:val="0"/>
          <w:numId w:val="3"/>
        </w:numPr>
        <w:spacing w:line="240" w:lineRule="auto"/>
        <w:rPr>
          <w:rFonts w:ascii="Century Gothic" w:hAnsi="Century Gothic"/>
        </w:rPr>
      </w:pPr>
      <w:r>
        <w:rPr>
          <w:rFonts w:ascii="Century Gothic" w:hAnsi="Century Gothic"/>
        </w:rPr>
        <w:t>This notebook will be taken up periodically and graded.</w:t>
      </w:r>
    </w:p>
    <w:p w:rsidR="00CF1C0C" w:rsidRPr="005E638A" w:rsidRDefault="00CF1C0C" w:rsidP="00CF1C0C">
      <w:pPr>
        <w:spacing w:line="240" w:lineRule="auto"/>
        <w:jc w:val="both"/>
        <w:rPr>
          <w:rFonts w:ascii="Century Gothic" w:hAnsi="Century Gothic"/>
          <w:b/>
          <w:sz w:val="24"/>
          <w:szCs w:val="24"/>
          <w:u w:val="single"/>
        </w:rPr>
      </w:pPr>
      <w:r w:rsidRPr="005E638A">
        <w:rPr>
          <w:rFonts w:ascii="Century Gothic" w:hAnsi="Century Gothic"/>
          <w:b/>
          <w:sz w:val="24"/>
          <w:szCs w:val="24"/>
          <w:u w:val="single"/>
        </w:rPr>
        <w:t>Course Policies:</w:t>
      </w:r>
    </w:p>
    <w:p w:rsidR="0008307D" w:rsidRPr="0008307D" w:rsidRDefault="0008307D" w:rsidP="00CF1C0C">
      <w:pPr>
        <w:spacing w:line="240" w:lineRule="auto"/>
        <w:jc w:val="both"/>
        <w:rPr>
          <w:rFonts w:ascii="Century Gothic" w:hAnsi="Century Gothic"/>
        </w:rPr>
      </w:pPr>
      <w:r w:rsidRPr="0008307D">
        <w:rPr>
          <w:rFonts w:ascii="Century Gothic" w:hAnsi="Century Gothic"/>
          <w:b/>
          <w:i/>
        </w:rPr>
        <w:t>Behavior</w:t>
      </w:r>
      <w:r>
        <w:rPr>
          <w:rFonts w:ascii="Century Gothic" w:hAnsi="Century Gothic"/>
          <w:b/>
          <w:i/>
        </w:rPr>
        <w:t xml:space="preserve">:  </w:t>
      </w:r>
      <w:r>
        <w:rPr>
          <w:rFonts w:ascii="Century Gothic" w:hAnsi="Century Gothic"/>
        </w:rPr>
        <w:t>I expect all students to:</w:t>
      </w:r>
    </w:p>
    <w:p w:rsidR="00CF1C0C" w:rsidRPr="0008307D" w:rsidRDefault="00CF1C0C" w:rsidP="00CF1C0C">
      <w:pPr>
        <w:pStyle w:val="ListParagraph"/>
        <w:numPr>
          <w:ilvl w:val="0"/>
          <w:numId w:val="6"/>
        </w:numPr>
        <w:spacing w:line="240" w:lineRule="auto"/>
        <w:jc w:val="both"/>
        <w:rPr>
          <w:rFonts w:ascii="Century Gothic" w:hAnsi="Century Gothic"/>
        </w:rPr>
      </w:pPr>
      <w:r w:rsidRPr="0008307D">
        <w:rPr>
          <w:rFonts w:ascii="Century Gothic" w:hAnsi="Century Gothic"/>
        </w:rPr>
        <w:t>Be in class on time.</w:t>
      </w:r>
    </w:p>
    <w:p w:rsidR="00CF1C0C" w:rsidRPr="0008307D" w:rsidRDefault="00CF1C0C" w:rsidP="00CF1C0C">
      <w:pPr>
        <w:pStyle w:val="ListParagraph"/>
        <w:numPr>
          <w:ilvl w:val="0"/>
          <w:numId w:val="6"/>
        </w:numPr>
        <w:spacing w:line="240" w:lineRule="auto"/>
        <w:jc w:val="both"/>
        <w:rPr>
          <w:rFonts w:ascii="Century Gothic" w:hAnsi="Century Gothic"/>
        </w:rPr>
      </w:pPr>
      <w:r w:rsidRPr="0008307D">
        <w:rPr>
          <w:rFonts w:ascii="Century Gothic" w:hAnsi="Century Gothic"/>
        </w:rPr>
        <w:t>Come prepared with pencil and class notebook.</w:t>
      </w:r>
    </w:p>
    <w:p w:rsidR="00CF1C0C" w:rsidRPr="0008307D" w:rsidRDefault="00CF1C0C" w:rsidP="00CF1C0C">
      <w:pPr>
        <w:pStyle w:val="ListParagraph"/>
        <w:numPr>
          <w:ilvl w:val="0"/>
          <w:numId w:val="6"/>
        </w:numPr>
        <w:spacing w:line="240" w:lineRule="auto"/>
        <w:jc w:val="both"/>
        <w:rPr>
          <w:rFonts w:ascii="Century Gothic" w:hAnsi="Century Gothic"/>
        </w:rPr>
      </w:pPr>
      <w:r w:rsidRPr="0008307D">
        <w:rPr>
          <w:rFonts w:ascii="Century Gothic" w:hAnsi="Century Gothic"/>
        </w:rPr>
        <w:t>Respect your teacher and classmates.</w:t>
      </w:r>
    </w:p>
    <w:p w:rsidR="00CF1C0C" w:rsidRPr="0008307D" w:rsidRDefault="00CF1C0C" w:rsidP="00CF1C0C">
      <w:pPr>
        <w:pStyle w:val="ListParagraph"/>
        <w:numPr>
          <w:ilvl w:val="0"/>
          <w:numId w:val="6"/>
        </w:numPr>
        <w:spacing w:line="240" w:lineRule="auto"/>
        <w:jc w:val="both"/>
        <w:rPr>
          <w:rFonts w:ascii="Century Gothic" w:hAnsi="Century Gothic"/>
        </w:rPr>
      </w:pPr>
      <w:r w:rsidRPr="0008307D">
        <w:rPr>
          <w:rFonts w:ascii="Century Gothic" w:hAnsi="Century Gothic"/>
        </w:rPr>
        <w:t>Only 3 bathroom breaks per nine weeks are permitted.</w:t>
      </w:r>
    </w:p>
    <w:p w:rsidR="00CF1C0C" w:rsidRPr="0008307D" w:rsidRDefault="00CF1C0C" w:rsidP="00CF1C0C">
      <w:pPr>
        <w:pStyle w:val="ListParagraph"/>
        <w:numPr>
          <w:ilvl w:val="0"/>
          <w:numId w:val="6"/>
        </w:numPr>
        <w:spacing w:line="240" w:lineRule="auto"/>
        <w:jc w:val="both"/>
        <w:rPr>
          <w:rFonts w:ascii="Century Gothic" w:hAnsi="Century Gothic"/>
        </w:rPr>
      </w:pPr>
      <w:r w:rsidRPr="0008307D">
        <w:rPr>
          <w:rFonts w:ascii="Century Gothic" w:hAnsi="Century Gothic"/>
        </w:rPr>
        <w:t>Cell phones are not permitted in the class and will be confiscated if see</w:t>
      </w:r>
      <w:r w:rsidR="00BC5182">
        <w:rPr>
          <w:rFonts w:ascii="Century Gothic" w:hAnsi="Century Gothic"/>
        </w:rPr>
        <w:t>n</w:t>
      </w:r>
      <w:r w:rsidRPr="0008307D">
        <w:rPr>
          <w:rFonts w:ascii="Century Gothic" w:hAnsi="Century Gothic"/>
        </w:rPr>
        <w:t>.  See school discipline code.</w:t>
      </w:r>
    </w:p>
    <w:p w:rsidR="00CF1C0C" w:rsidRPr="0008307D" w:rsidRDefault="00CF1C0C" w:rsidP="00CF1C0C">
      <w:pPr>
        <w:pStyle w:val="ListParagraph"/>
        <w:numPr>
          <w:ilvl w:val="0"/>
          <w:numId w:val="6"/>
        </w:numPr>
        <w:spacing w:line="240" w:lineRule="auto"/>
        <w:jc w:val="both"/>
        <w:rPr>
          <w:rFonts w:ascii="Century Gothic" w:hAnsi="Century Gothic"/>
        </w:rPr>
      </w:pPr>
      <w:r w:rsidRPr="0008307D">
        <w:rPr>
          <w:rFonts w:ascii="Century Gothic" w:hAnsi="Century Gothic"/>
        </w:rPr>
        <w:t>Turn work in on time.</w:t>
      </w:r>
    </w:p>
    <w:p w:rsidR="00CF1C0C" w:rsidRPr="0008307D" w:rsidRDefault="00CF1C0C" w:rsidP="00CF1C0C">
      <w:pPr>
        <w:pStyle w:val="ListParagraph"/>
        <w:numPr>
          <w:ilvl w:val="0"/>
          <w:numId w:val="6"/>
        </w:numPr>
        <w:spacing w:line="240" w:lineRule="auto"/>
        <w:jc w:val="both"/>
        <w:rPr>
          <w:rFonts w:ascii="Century Gothic" w:hAnsi="Century Gothic"/>
        </w:rPr>
      </w:pPr>
      <w:r w:rsidRPr="0008307D">
        <w:rPr>
          <w:rFonts w:ascii="Century Gothic" w:hAnsi="Century Gothic"/>
        </w:rPr>
        <w:t>Actively participate in class discussions</w:t>
      </w:r>
      <w:r w:rsidR="0008307D" w:rsidRPr="0008307D">
        <w:rPr>
          <w:rFonts w:ascii="Century Gothic" w:hAnsi="Century Gothic"/>
        </w:rPr>
        <w:t>.</w:t>
      </w:r>
    </w:p>
    <w:p w:rsidR="00CF1C0C" w:rsidRPr="0008307D" w:rsidRDefault="00CF1C0C" w:rsidP="00CF1C0C">
      <w:pPr>
        <w:pStyle w:val="ListParagraph"/>
        <w:numPr>
          <w:ilvl w:val="0"/>
          <w:numId w:val="6"/>
        </w:numPr>
        <w:spacing w:line="240" w:lineRule="auto"/>
        <w:jc w:val="both"/>
        <w:rPr>
          <w:rFonts w:ascii="Century Gothic" w:hAnsi="Century Gothic"/>
        </w:rPr>
      </w:pPr>
      <w:r w:rsidRPr="0008307D">
        <w:rPr>
          <w:rFonts w:ascii="Century Gothic" w:hAnsi="Century Gothic"/>
        </w:rPr>
        <w:t>Accept an academic challenge</w:t>
      </w:r>
      <w:r w:rsidR="0008307D" w:rsidRPr="0008307D">
        <w:rPr>
          <w:rFonts w:ascii="Century Gothic" w:hAnsi="Century Gothic"/>
        </w:rPr>
        <w:t>.</w:t>
      </w:r>
    </w:p>
    <w:p w:rsidR="0008307D" w:rsidRPr="0008307D" w:rsidRDefault="0008307D" w:rsidP="00CF1C0C">
      <w:pPr>
        <w:pStyle w:val="ListParagraph"/>
        <w:numPr>
          <w:ilvl w:val="0"/>
          <w:numId w:val="6"/>
        </w:numPr>
        <w:spacing w:line="240" w:lineRule="auto"/>
        <w:jc w:val="both"/>
        <w:rPr>
          <w:rFonts w:ascii="Century Gothic" w:hAnsi="Century Gothic"/>
        </w:rPr>
      </w:pPr>
      <w:r w:rsidRPr="0008307D">
        <w:rPr>
          <w:rFonts w:ascii="Century Gothic" w:hAnsi="Century Gothic"/>
        </w:rPr>
        <w:t>Stay in your seat until the bell rings.</w:t>
      </w:r>
    </w:p>
    <w:p w:rsidR="0008307D" w:rsidRDefault="0008307D" w:rsidP="0008307D">
      <w:pPr>
        <w:spacing w:line="240" w:lineRule="auto"/>
        <w:jc w:val="both"/>
        <w:rPr>
          <w:rFonts w:ascii="Century Gothic" w:hAnsi="Century Gothic"/>
        </w:rPr>
      </w:pPr>
      <w:r w:rsidRPr="0008307D">
        <w:rPr>
          <w:rFonts w:ascii="Century Gothic" w:hAnsi="Century Gothic"/>
          <w:b/>
          <w:i/>
        </w:rPr>
        <w:lastRenderedPageBreak/>
        <w:t>School Policies</w:t>
      </w:r>
      <w:r>
        <w:rPr>
          <w:rFonts w:ascii="Century Gothic" w:hAnsi="Century Gothic"/>
          <w:b/>
          <w:i/>
        </w:rPr>
        <w:t xml:space="preserve">:  </w:t>
      </w:r>
      <w:r w:rsidRPr="0008307D">
        <w:rPr>
          <w:rFonts w:ascii="Century Gothic" w:hAnsi="Century Gothic"/>
        </w:rPr>
        <w:t>Any rule stated in the Student Handbook is, of course, a rule in this classroom as well.  Please be very familiar with all school rules and policies.</w:t>
      </w:r>
    </w:p>
    <w:p w:rsidR="0008307D" w:rsidRDefault="0008307D" w:rsidP="0008307D">
      <w:pPr>
        <w:spacing w:line="240" w:lineRule="auto"/>
        <w:jc w:val="both"/>
        <w:rPr>
          <w:rFonts w:ascii="Century Gothic" w:hAnsi="Century Gothic"/>
        </w:rPr>
      </w:pPr>
      <w:r>
        <w:rPr>
          <w:rFonts w:ascii="Century Gothic" w:hAnsi="Century Gothic"/>
          <w:b/>
          <w:i/>
        </w:rPr>
        <w:t xml:space="preserve">Absences:  </w:t>
      </w:r>
      <w:r>
        <w:rPr>
          <w:rFonts w:ascii="Century Gothic" w:hAnsi="Century Gothic"/>
        </w:rPr>
        <w:t>Make up work is only permitted for excused absences only and must be completed within 5 days of returning to school.  You need to make an appointment with me to stay after school to complete your missed work/test.  If you are absent the day before a test you are still expected to take the test.</w:t>
      </w:r>
      <w:r w:rsidR="00BC5182">
        <w:rPr>
          <w:rFonts w:ascii="Century Gothic" w:hAnsi="Century Gothic"/>
        </w:rPr>
        <w:t xml:space="preserve">  The work will not be accepted after graded work has been handed back to the class.</w:t>
      </w:r>
    </w:p>
    <w:p w:rsidR="0008307D" w:rsidRDefault="0008307D" w:rsidP="0008307D">
      <w:pPr>
        <w:spacing w:line="240" w:lineRule="auto"/>
        <w:jc w:val="both"/>
        <w:rPr>
          <w:rFonts w:ascii="Century Gothic" w:hAnsi="Century Gothic"/>
        </w:rPr>
      </w:pPr>
      <w:r w:rsidRPr="0008307D">
        <w:rPr>
          <w:rFonts w:ascii="Century Gothic" w:hAnsi="Century Gothic"/>
          <w:b/>
          <w:i/>
        </w:rPr>
        <w:t>Late Work</w:t>
      </w:r>
      <w:r>
        <w:rPr>
          <w:rFonts w:ascii="Century Gothic" w:hAnsi="Century Gothic"/>
          <w:b/>
          <w:i/>
        </w:rPr>
        <w:t xml:space="preserve">:  </w:t>
      </w:r>
      <w:r>
        <w:rPr>
          <w:rFonts w:ascii="Century Gothic" w:hAnsi="Century Gothic"/>
        </w:rPr>
        <w:t>For excused absences, there will be no penalty for late work as long as the work is completed with</w:t>
      </w:r>
      <w:r w:rsidR="00BC5182">
        <w:rPr>
          <w:rFonts w:ascii="Century Gothic" w:hAnsi="Century Gothic"/>
        </w:rPr>
        <w:t>in</w:t>
      </w:r>
      <w:r>
        <w:rPr>
          <w:rFonts w:ascii="Century Gothic" w:hAnsi="Century Gothic"/>
        </w:rPr>
        <w:t xml:space="preserve"> one or two days of your return.  </w:t>
      </w:r>
      <w:proofErr w:type="gramStart"/>
      <w:r>
        <w:rPr>
          <w:rFonts w:ascii="Century Gothic" w:hAnsi="Century Gothic"/>
        </w:rPr>
        <w:t>For more extended absences due to illness (documented by a doctor’s note), late work must be completed within one week of your return.</w:t>
      </w:r>
      <w:proofErr w:type="gramEnd"/>
      <w:r>
        <w:rPr>
          <w:rFonts w:ascii="Century Gothic" w:hAnsi="Century Gothic"/>
        </w:rPr>
        <w:t xml:space="preserve">  For unexcused absences or for work not completed on time, your score will be automatically reduced by 25%.</w:t>
      </w:r>
    </w:p>
    <w:p w:rsidR="0008307D" w:rsidRDefault="00BC5182" w:rsidP="0008307D">
      <w:pPr>
        <w:spacing w:line="240" w:lineRule="auto"/>
        <w:jc w:val="both"/>
        <w:rPr>
          <w:rFonts w:ascii="Century Gothic" w:hAnsi="Century Gothic"/>
          <w:b/>
          <w:sz w:val="24"/>
          <w:szCs w:val="24"/>
          <w:u w:val="single"/>
        </w:rPr>
      </w:pPr>
      <w:r w:rsidRPr="00BC5182">
        <w:rPr>
          <w:rFonts w:ascii="Century Gothic" w:hAnsi="Century Gothic"/>
          <w:b/>
          <w:sz w:val="24"/>
          <w:szCs w:val="24"/>
          <w:u w:val="single"/>
        </w:rPr>
        <w:t>Course Activities</w:t>
      </w:r>
      <w:r w:rsidR="005E638A">
        <w:rPr>
          <w:rFonts w:ascii="Century Gothic" w:hAnsi="Century Gothic"/>
          <w:b/>
          <w:sz w:val="24"/>
          <w:szCs w:val="24"/>
          <w:u w:val="single"/>
        </w:rPr>
        <w:t>:</w:t>
      </w:r>
    </w:p>
    <w:p w:rsidR="005E638A" w:rsidRDefault="005E638A" w:rsidP="0008307D">
      <w:pPr>
        <w:spacing w:line="240" w:lineRule="auto"/>
        <w:jc w:val="both"/>
        <w:rPr>
          <w:rFonts w:ascii="Century Gothic" w:hAnsi="Century Gothic"/>
        </w:rPr>
      </w:pPr>
      <w:r>
        <w:rPr>
          <w:rFonts w:ascii="Century Gothic" w:hAnsi="Century Gothic"/>
        </w:rPr>
        <w:t>Students will engage in a variety of activities, utilizing the skills of an historian.  You will analyze, interpret, compose, and develop.  Multiple teaching strategies will be utilized.  However, it is important for you to work diligently no matter your particular learning style.  Hopefully, all styles will be addressed as much as possible throughout each unit.</w:t>
      </w:r>
    </w:p>
    <w:p w:rsidR="005E638A" w:rsidRDefault="005E638A" w:rsidP="0008307D">
      <w:pPr>
        <w:spacing w:line="240" w:lineRule="auto"/>
        <w:jc w:val="both"/>
        <w:rPr>
          <w:rFonts w:ascii="Century Gothic" w:hAnsi="Century Gothic"/>
        </w:rPr>
      </w:pPr>
      <w:r>
        <w:rPr>
          <w:rFonts w:ascii="Century Gothic" w:hAnsi="Century Gothic"/>
        </w:rPr>
        <w:t>You will likely take ten unit exams that will make up 50% of your overall grade.  With another 20% for End-of-Course Assessment, and 10% for quizzes, a total of 80% of your grade comes from traditional summative assessments.  Prepare for this.  This is why you need to keep an up-to-date notebook.</w:t>
      </w:r>
    </w:p>
    <w:p w:rsidR="005E638A" w:rsidRDefault="005E638A" w:rsidP="0008307D">
      <w:pPr>
        <w:spacing w:line="240" w:lineRule="auto"/>
        <w:jc w:val="both"/>
        <w:rPr>
          <w:rFonts w:ascii="Century Gothic" w:hAnsi="Century Gothic"/>
        </w:rPr>
      </w:pPr>
      <w:r>
        <w:rPr>
          <w:rFonts w:ascii="Century Gothic" w:hAnsi="Century Gothic"/>
        </w:rPr>
        <w:t>The other 20% of your grade is divided amongst class activities, homework, notebook checks and constructed responses (essays).</w:t>
      </w:r>
    </w:p>
    <w:p w:rsidR="005E638A" w:rsidRDefault="005E638A" w:rsidP="0008307D">
      <w:pPr>
        <w:spacing w:line="240" w:lineRule="auto"/>
        <w:jc w:val="both"/>
        <w:rPr>
          <w:rFonts w:ascii="Century Gothic" w:hAnsi="Century Gothic"/>
          <w:b/>
          <w:sz w:val="24"/>
          <w:szCs w:val="24"/>
          <w:u w:val="single"/>
        </w:rPr>
      </w:pPr>
      <w:r w:rsidRPr="005E638A">
        <w:rPr>
          <w:rFonts w:ascii="Century Gothic" w:hAnsi="Century Gothic"/>
          <w:b/>
          <w:sz w:val="24"/>
          <w:szCs w:val="24"/>
          <w:u w:val="single"/>
        </w:rPr>
        <w:t>Personal Statement:</w:t>
      </w:r>
    </w:p>
    <w:p w:rsidR="005E638A" w:rsidRPr="00C83144" w:rsidRDefault="005E638A" w:rsidP="0008307D">
      <w:pPr>
        <w:spacing w:line="240" w:lineRule="auto"/>
        <w:jc w:val="both"/>
        <w:rPr>
          <w:rFonts w:ascii="Century Gothic" w:hAnsi="Century Gothic"/>
        </w:rPr>
      </w:pPr>
      <w:r w:rsidRPr="00C83144">
        <w:rPr>
          <w:rFonts w:ascii="Century Gothic" w:hAnsi="Century Gothic"/>
        </w:rPr>
        <w:t xml:space="preserve">Your grade is why </w:t>
      </w:r>
      <w:r w:rsidRPr="00C83144">
        <w:rPr>
          <w:rFonts w:ascii="Century Gothic" w:hAnsi="Century Gothic"/>
          <w:b/>
        </w:rPr>
        <w:t>YOU</w:t>
      </w:r>
      <w:r w:rsidRPr="00C83144">
        <w:rPr>
          <w:rFonts w:ascii="Century Gothic" w:hAnsi="Century Gothic"/>
        </w:rPr>
        <w:t xml:space="preserve"> earn.  It is pertinent that you take an active approach to this class.</w:t>
      </w:r>
    </w:p>
    <w:p w:rsidR="005E638A" w:rsidRDefault="00C83144" w:rsidP="0008307D">
      <w:pPr>
        <w:spacing w:line="240" w:lineRule="auto"/>
        <w:jc w:val="both"/>
        <w:rPr>
          <w:rFonts w:ascii="Century Gothic" w:hAnsi="Century Gothic"/>
          <w:b/>
          <w:sz w:val="24"/>
          <w:szCs w:val="24"/>
          <w:u w:val="single"/>
        </w:rPr>
      </w:pPr>
      <w:r w:rsidRPr="00C83144">
        <w:rPr>
          <w:rFonts w:ascii="Century Gothic" w:hAnsi="Century Gothic"/>
          <w:b/>
          <w:sz w:val="24"/>
          <w:szCs w:val="24"/>
          <w:u w:val="single"/>
        </w:rPr>
        <w:t>Exploring the Skills and Strategies Underlying U.S. History</w:t>
      </w:r>
    </w:p>
    <w:p w:rsidR="00C83144" w:rsidRDefault="00C83144" w:rsidP="0008307D">
      <w:pPr>
        <w:spacing w:line="240" w:lineRule="auto"/>
        <w:jc w:val="both"/>
        <w:rPr>
          <w:rFonts w:ascii="Century Gothic" w:hAnsi="Century Gothic"/>
        </w:rPr>
      </w:pPr>
      <w:r>
        <w:rPr>
          <w:rFonts w:ascii="Century Gothic" w:hAnsi="Century Gothic"/>
        </w:rPr>
        <w:t>I can…</w:t>
      </w:r>
    </w:p>
    <w:p w:rsidR="00C83144" w:rsidRDefault="00C83144" w:rsidP="00C83144">
      <w:pPr>
        <w:pStyle w:val="ListParagraph"/>
        <w:numPr>
          <w:ilvl w:val="0"/>
          <w:numId w:val="7"/>
        </w:numPr>
        <w:spacing w:line="240" w:lineRule="auto"/>
        <w:jc w:val="both"/>
        <w:rPr>
          <w:rFonts w:ascii="Century Gothic" w:hAnsi="Century Gothic"/>
        </w:rPr>
      </w:pPr>
      <w:r>
        <w:rPr>
          <w:rFonts w:ascii="Century Gothic" w:hAnsi="Century Gothic"/>
        </w:rPr>
        <w:t xml:space="preserve"> Apply terms relevant to the content appropriately and accurately</w:t>
      </w:r>
    </w:p>
    <w:p w:rsidR="00C83144" w:rsidRDefault="00C83144" w:rsidP="00C83144">
      <w:pPr>
        <w:pStyle w:val="ListParagraph"/>
        <w:numPr>
          <w:ilvl w:val="0"/>
          <w:numId w:val="7"/>
        </w:numPr>
        <w:spacing w:line="240" w:lineRule="auto"/>
        <w:jc w:val="both"/>
        <w:rPr>
          <w:rFonts w:ascii="Century Gothic" w:hAnsi="Century Gothic"/>
        </w:rPr>
      </w:pPr>
      <w:r>
        <w:rPr>
          <w:rFonts w:ascii="Century Gothic" w:hAnsi="Century Gothic"/>
        </w:rPr>
        <w:t>Identify and interpret different types of primary and secondary sources of fundamental importance and relevance to topical inquiry and understanding.</w:t>
      </w:r>
    </w:p>
    <w:p w:rsidR="00C83144" w:rsidRDefault="00C83144" w:rsidP="00C83144">
      <w:pPr>
        <w:pStyle w:val="ListParagraph"/>
        <w:numPr>
          <w:ilvl w:val="0"/>
          <w:numId w:val="7"/>
        </w:numPr>
        <w:spacing w:line="240" w:lineRule="auto"/>
        <w:jc w:val="both"/>
        <w:rPr>
          <w:rFonts w:ascii="Century Gothic" w:hAnsi="Century Gothic"/>
        </w:rPr>
      </w:pPr>
      <w:r>
        <w:rPr>
          <w:rFonts w:ascii="Century Gothic" w:hAnsi="Century Gothic"/>
        </w:rPr>
        <w:t>Interpret timelines of key historical events, people, and periods; locate significant historical places and events on maps.</w:t>
      </w:r>
    </w:p>
    <w:p w:rsidR="00C83144" w:rsidRDefault="00C83144" w:rsidP="00C83144">
      <w:pPr>
        <w:pStyle w:val="ListParagraph"/>
        <w:numPr>
          <w:ilvl w:val="0"/>
          <w:numId w:val="7"/>
        </w:numPr>
        <w:spacing w:line="240" w:lineRule="auto"/>
        <w:jc w:val="both"/>
        <w:rPr>
          <w:rFonts w:ascii="Century Gothic" w:hAnsi="Century Gothic"/>
        </w:rPr>
      </w:pPr>
      <w:r>
        <w:rPr>
          <w:rFonts w:ascii="Century Gothic" w:hAnsi="Century Gothic"/>
        </w:rPr>
        <w:t>Analyze the importance of context and point of view in historical interpretations; recognize that historians interpret the same events differently due to personal values and societal norms.</w:t>
      </w:r>
    </w:p>
    <w:p w:rsidR="00C83144" w:rsidRDefault="00C83144" w:rsidP="00C83144">
      <w:pPr>
        <w:pStyle w:val="ListParagraph"/>
        <w:numPr>
          <w:ilvl w:val="0"/>
          <w:numId w:val="7"/>
        </w:numPr>
        <w:spacing w:line="240" w:lineRule="auto"/>
        <w:jc w:val="both"/>
        <w:rPr>
          <w:rFonts w:ascii="Century Gothic" w:hAnsi="Century Gothic"/>
        </w:rPr>
      </w:pPr>
      <w:r>
        <w:rPr>
          <w:rFonts w:ascii="Century Gothic" w:hAnsi="Century Gothic"/>
        </w:rPr>
        <w:t>Analyze and evaluate historical sources and interpretations</w:t>
      </w:r>
    </w:p>
    <w:p w:rsidR="00C83144" w:rsidRDefault="00C83144" w:rsidP="00C83144">
      <w:pPr>
        <w:pStyle w:val="ListParagraph"/>
        <w:numPr>
          <w:ilvl w:val="0"/>
          <w:numId w:val="7"/>
        </w:numPr>
        <w:spacing w:line="240" w:lineRule="auto"/>
        <w:jc w:val="both"/>
        <w:rPr>
          <w:rFonts w:ascii="Century Gothic" w:hAnsi="Century Gothic"/>
        </w:rPr>
      </w:pPr>
      <w:r>
        <w:rPr>
          <w:rFonts w:ascii="Century Gothic" w:hAnsi="Century Gothic"/>
        </w:rPr>
        <w:t>Utilize research strategies, methods, and sources to obtain, organize, and interpret historical data</w:t>
      </w:r>
    </w:p>
    <w:p w:rsidR="00C83144" w:rsidRDefault="00C83144" w:rsidP="00C83144">
      <w:pPr>
        <w:pStyle w:val="ListParagraph"/>
        <w:numPr>
          <w:ilvl w:val="0"/>
          <w:numId w:val="7"/>
        </w:numPr>
        <w:spacing w:line="240" w:lineRule="auto"/>
        <w:jc w:val="both"/>
        <w:rPr>
          <w:rFonts w:ascii="Century Gothic" w:hAnsi="Century Gothic"/>
        </w:rPr>
      </w:pPr>
      <w:r>
        <w:rPr>
          <w:rFonts w:ascii="Century Gothic" w:hAnsi="Century Gothic"/>
        </w:rPr>
        <w:lastRenderedPageBreak/>
        <w:t>Compose arguments/position papers, and participate in debates on different interpretations of historical events; synthesize primary and secondary sources to justify position</w:t>
      </w:r>
    </w:p>
    <w:p w:rsidR="00C83144" w:rsidRDefault="00C83144" w:rsidP="00C83144">
      <w:pPr>
        <w:pStyle w:val="ListParagraph"/>
        <w:numPr>
          <w:ilvl w:val="0"/>
          <w:numId w:val="7"/>
        </w:numPr>
        <w:spacing w:line="240" w:lineRule="auto"/>
        <w:jc w:val="both"/>
        <w:rPr>
          <w:rFonts w:ascii="Century Gothic" w:hAnsi="Century Gothic"/>
        </w:rPr>
      </w:pPr>
      <w:r>
        <w:rPr>
          <w:rFonts w:ascii="Century Gothic" w:hAnsi="Century Gothic"/>
        </w:rPr>
        <w:t>Compose an analytical, historical essay containing a thesis, supporting evidence, and a conclusion.</w:t>
      </w:r>
    </w:p>
    <w:p w:rsidR="00C83144" w:rsidRDefault="00C83144" w:rsidP="00C83144">
      <w:pPr>
        <w:pStyle w:val="ListParagraph"/>
        <w:numPr>
          <w:ilvl w:val="0"/>
          <w:numId w:val="7"/>
        </w:numPr>
        <w:spacing w:line="240" w:lineRule="auto"/>
        <w:jc w:val="both"/>
        <w:rPr>
          <w:rFonts w:ascii="Century Gothic" w:hAnsi="Century Gothic"/>
        </w:rPr>
      </w:pPr>
      <w:r>
        <w:rPr>
          <w:rFonts w:ascii="Century Gothic" w:hAnsi="Century Gothic"/>
        </w:rPr>
        <w:t>Identify, analyze, and understand elements of historical cause and effect, recognize and understand patterns of change and continuity in history</w:t>
      </w:r>
    </w:p>
    <w:p w:rsidR="00C83144" w:rsidRDefault="00C83144" w:rsidP="00C83144">
      <w:pPr>
        <w:pStyle w:val="ListParagraph"/>
        <w:numPr>
          <w:ilvl w:val="0"/>
          <w:numId w:val="7"/>
        </w:numPr>
        <w:spacing w:line="240" w:lineRule="auto"/>
        <w:jc w:val="both"/>
        <w:rPr>
          <w:rFonts w:ascii="Century Gothic" w:hAnsi="Century Gothic"/>
        </w:rPr>
      </w:pPr>
      <w:r>
        <w:rPr>
          <w:rFonts w:ascii="Century Gothic" w:hAnsi="Century Gothic"/>
        </w:rPr>
        <w:t>Develop open-ended historical questions that can be addressed through historical research and interpretation.</w:t>
      </w:r>
    </w:p>
    <w:p w:rsidR="00C83144" w:rsidRDefault="00C83144" w:rsidP="00C83144">
      <w:pPr>
        <w:pStyle w:val="ListParagraph"/>
        <w:numPr>
          <w:ilvl w:val="0"/>
          <w:numId w:val="7"/>
        </w:numPr>
        <w:spacing w:line="240" w:lineRule="auto"/>
        <w:jc w:val="both"/>
        <w:rPr>
          <w:rFonts w:ascii="Century Gothic" w:hAnsi="Century Gothic"/>
        </w:rPr>
      </w:pPr>
      <w:r>
        <w:rPr>
          <w:rFonts w:ascii="Century Gothic" w:hAnsi="Century Gothic"/>
        </w:rPr>
        <w:t xml:space="preserve">Analyze how the past influences the individuals and the development of </w:t>
      </w:r>
      <w:proofErr w:type="spellStart"/>
      <w:r>
        <w:rPr>
          <w:rFonts w:ascii="Century Gothic" w:hAnsi="Century Gothic"/>
        </w:rPr>
        <w:t>socities</w:t>
      </w:r>
      <w:proofErr w:type="spellEnd"/>
      <w:r>
        <w:rPr>
          <w:rFonts w:ascii="Century Gothic" w:hAnsi="Century Gothic"/>
        </w:rPr>
        <w:t>.</w:t>
      </w:r>
    </w:p>
    <w:p w:rsidR="00C83144" w:rsidRDefault="00C83144" w:rsidP="00C83144">
      <w:pPr>
        <w:spacing w:line="240" w:lineRule="auto"/>
        <w:jc w:val="both"/>
        <w:rPr>
          <w:rFonts w:ascii="Century Gothic" w:hAnsi="Century Gothic"/>
          <w:b/>
          <w:sz w:val="24"/>
          <w:szCs w:val="24"/>
          <w:u w:val="single"/>
        </w:rPr>
      </w:pPr>
      <w:r>
        <w:rPr>
          <w:rFonts w:ascii="Century Gothic" w:hAnsi="Century Gothic"/>
          <w:b/>
          <w:sz w:val="24"/>
          <w:szCs w:val="24"/>
          <w:u w:val="single"/>
        </w:rPr>
        <w:t>Course Content:  Scope and Sequence (Aligned with Quality Core Unit Standards)</w:t>
      </w:r>
    </w:p>
    <w:p w:rsidR="00C83144" w:rsidRDefault="00C83144" w:rsidP="00C83144">
      <w:pPr>
        <w:spacing w:line="240" w:lineRule="auto"/>
        <w:jc w:val="both"/>
        <w:rPr>
          <w:rFonts w:ascii="Century Gothic" w:hAnsi="Century Gothic"/>
          <w:b/>
          <w:sz w:val="24"/>
          <w:szCs w:val="24"/>
          <w:u w:val="single"/>
        </w:rPr>
      </w:pPr>
      <w:r>
        <w:rPr>
          <w:rFonts w:ascii="Century Gothic" w:hAnsi="Century Gothic"/>
          <w:b/>
          <w:sz w:val="24"/>
          <w:szCs w:val="24"/>
          <w:u w:val="single"/>
        </w:rPr>
        <w:t>1</w:t>
      </w:r>
      <w:r w:rsidRPr="00C83144">
        <w:rPr>
          <w:rFonts w:ascii="Century Gothic" w:hAnsi="Century Gothic"/>
          <w:b/>
          <w:sz w:val="24"/>
          <w:szCs w:val="24"/>
          <w:u w:val="single"/>
          <w:vertAlign w:val="superscript"/>
        </w:rPr>
        <w:t>st</w:t>
      </w:r>
      <w:r>
        <w:rPr>
          <w:rFonts w:ascii="Century Gothic" w:hAnsi="Century Gothic"/>
          <w:b/>
          <w:sz w:val="24"/>
          <w:szCs w:val="24"/>
          <w:u w:val="single"/>
        </w:rPr>
        <w:t xml:space="preserve"> Semester</w:t>
      </w:r>
    </w:p>
    <w:p w:rsidR="00C83144" w:rsidRPr="003533BA" w:rsidRDefault="00C83144" w:rsidP="007A57D2">
      <w:pPr>
        <w:pStyle w:val="ListParagraph"/>
        <w:numPr>
          <w:ilvl w:val="0"/>
          <w:numId w:val="8"/>
        </w:numPr>
        <w:spacing w:line="360" w:lineRule="auto"/>
        <w:jc w:val="both"/>
        <w:rPr>
          <w:rFonts w:ascii="Century Gothic" w:hAnsi="Century Gothic"/>
        </w:rPr>
      </w:pPr>
      <w:r w:rsidRPr="003533BA">
        <w:rPr>
          <w:rFonts w:ascii="Century Gothic" w:hAnsi="Century Gothic"/>
        </w:rPr>
        <w:t>Unit 1:  Exploration and Colonization (Chapter 1)</w:t>
      </w:r>
    </w:p>
    <w:p w:rsidR="00C83144" w:rsidRPr="003533BA" w:rsidRDefault="00C83144" w:rsidP="007A57D2">
      <w:pPr>
        <w:pStyle w:val="ListParagraph"/>
        <w:numPr>
          <w:ilvl w:val="0"/>
          <w:numId w:val="8"/>
        </w:numPr>
        <w:spacing w:line="360" w:lineRule="auto"/>
        <w:jc w:val="both"/>
        <w:rPr>
          <w:rFonts w:ascii="Century Gothic" w:hAnsi="Century Gothic"/>
        </w:rPr>
      </w:pPr>
      <w:r w:rsidRPr="003533BA">
        <w:rPr>
          <w:rFonts w:ascii="Century Gothic" w:hAnsi="Century Gothic"/>
        </w:rPr>
        <w:t>Unit 2:  Creating a Nation (Chapter 2)</w:t>
      </w:r>
    </w:p>
    <w:p w:rsidR="00C83144" w:rsidRPr="003533BA" w:rsidRDefault="00C83144" w:rsidP="007A57D2">
      <w:pPr>
        <w:pStyle w:val="ListParagraph"/>
        <w:numPr>
          <w:ilvl w:val="0"/>
          <w:numId w:val="8"/>
        </w:numPr>
        <w:spacing w:line="360" w:lineRule="auto"/>
        <w:jc w:val="both"/>
        <w:rPr>
          <w:rFonts w:ascii="Century Gothic" w:hAnsi="Century Gothic"/>
        </w:rPr>
      </w:pPr>
      <w:r w:rsidRPr="003533BA">
        <w:rPr>
          <w:rFonts w:ascii="Century Gothic" w:hAnsi="Century Gothic"/>
        </w:rPr>
        <w:t>Unit 3:  Antebellum American (Chapter 3)</w:t>
      </w:r>
    </w:p>
    <w:p w:rsidR="00C83144" w:rsidRPr="003533BA" w:rsidRDefault="00C83144" w:rsidP="007A57D2">
      <w:pPr>
        <w:pStyle w:val="ListParagraph"/>
        <w:spacing w:line="360" w:lineRule="auto"/>
        <w:jc w:val="both"/>
        <w:rPr>
          <w:rFonts w:ascii="Century Gothic" w:hAnsi="Century Gothic"/>
          <w:b/>
          <w:i/>
          <w:sz w:val="24"/>
          <w:szCs w:val="24"/>
        </w:rPr>
      </w:pPr>
      <w:r w:rsidRPr="003533BA">
        <w:rPr>
          <w:rFonts w:ascii="Century Gothic" w:hAnsi="Century Gothic"/>
          <w:b/>
          <w:i/>
          <w:sz w:val="24"/>
          <w:szCs w:val="24"/>
        </w:rPr>
        <w:t>Bench</w:t>
      </w:r>
      <w:r w:rsidR="007A57D2" w:rsidRPr="003533BA">
        <w:rPr>
          <w:rFonts w:ascii="Century Gothic" w:hAnsi="Century Gothic"/>
          <w:b/>
          <w:i/>
          <w:sz w:val="24"/>
          <w:szCs w:val="24"/>
        </w:rPr>
        <w:t>m</w:t>
      </w:r>
      <w:r w:rsidRPr="003533BA">
        <w:rPr>
          <w:rFonts w:ascii="Century Gothic" w:hAnsi="Century Gothic"/>
          <w:b/>
          <w:i/>
          <w:sz w:val="24"/>
          <w:szCs w:val="24"/>
        </w:rPr>
        <w:t>ark 1 Common Assessment—August 31</w:t>
      </w:r>
      <w:r w:rsidRPr="003533BA">
        <w:rPr>
          <w:rFonts w:ascii="Century Gothic" w:hAnsi="Century Gothic"/>
          <w:b/>
          <w:i/>
          <w:sz w:val="24"/>
          <w:szCs w:val="24"/>
          <w:vertAlign w:val="superscript"/>
        </w:rPr>
        <w:t>st</w:t>
      </w:r>
    </w:p>
    <w:p w:rsidR="007A57D2" w:rsidRPr="003533BA" w:rsidRDefault="007A57D2" w:rsidP="007A57D2">
      <w:pPr>
        <w:pStyle w:val="ListParagraph"/>
        <w:numPr>
          <w:ilvl w:val="0"/>
          <w:numId w:val="8"/>
        </w:numPr>
        <w:spacing w:line="360" w:lineRule="auto"/>
        <w:jc w:val="both"/>
        <w:rPr>
          <w:rFonts w:ascii="Century Gothic" w:hAnsi="Century Gothic"/>
        </w:rPr>
      </w:pPr>
      <w:r w:rsidRPr="003533BA">
        <w:rPr>
          <w:rFonts w:ascii="Century Gothic" w:hAnsi="Century Gothic"/>
        </w:rPr>
        <w:t>Unit 4:  Civil War and Reconstruction (Chapter 4)</w:t>
      </w:r>
    </w:p>
    <w:p w:rsidR="007A57D2" w:rsidRPr="003533BA" w:rsidRDefault="007A57D2" w:rsidP="007A57D2">
      <w:pPr>
        <w:pStyle w:val="ListParagraph"/>
        <w:spacing w:line="360" w:lineRule="auto"/>
        <w:jc w:val="both"/>
        <w:rPr>
          <w:rFonts w:ascii="Century Gothic" w:hAnsi="Century Gothic"/>
          <w:b/>
          <w:i/>
          <w:sz w:val="24"/>
          <w:szCs w:val="24"/>
        </w:rPr>
      </w:pPr>
      <w:r w:rsidRPr="003533BA">
        <w:rPr>
          <w:rFonts w:ascii="Century Gothic" w:hAnsi="Century Gothic"/>
          <w:b/>
          <w:i/>
          <w:sz w:val="24"/>
          <w:szCs w:val="24"/>
        </w:rPr>
        <w:t xml:space="preserve">Benchmark 2 Common </w:t>
      </w:r>
      <w:proofErr w:type="gramStart"/>
      <w:r w:rsidRPr="003533BA">
        <w:rPr>
          <w:rFonts w:ascii="Century Gothic" w:hAnsi="Century Gothic"/>
          <w:b/>
          <w:i/>
          <w:sz w:val="24"/>
          <w:szCs w:val="24"/>
        </w:rPr>
        <w:t>Assessment</w:t>
      </w:r>
      <w:proofErr w:type="gramEnd"/>
      <w:r w:rsidR="003533BA">
        <w:rPr>
          <w:rFonts w:ascii="Century Gothic" w:hAnsi="Century Gothic"/>
          <w:b/>
          <w:i/>
          <w:sz w:val="24"/>
          <w:szCs w:val="24"/>
        </w:rPr>
        <w:t>--</w:t>
      </w:r>
      <w:r w:rsidRPr="003533BA">
        <w:rPr>
          <w:rFonts w:ascii="Century Gothic" w:hAnsi="Century Gothic"/>
          <w:b/>
          <w:i/>
          <w:sz w:val="24"/>
          <w:szCs w:val="24"/>
        </w:rPr>
        <w:t>Sept. 21</w:t>
      </w:r>
      <w:r w:rsidRPr="003533BA">
        <w:rPr>
          <w:rFonts w:ascii="Century Gothic" w:hAnsi="Century Gothic"/>
          <w:b/>
          <w:i/>
          <w:sz w:val="24"/>
          <w:szCs w:val="24"/>
          <w:vertAlign w:val="superscript"/>
        </w:rPr>
        <w:t>st</w:t>
      </w:r>
    </w:p>
    <w:p w:rsidR="007A57D2" w:rsidRPr="003533BA" w:rsidRDefault="007A57D2" w:rsidP="007A57D2">
      <w:pPr>
        <w:pStyle w:val="ListParagraph"/>
        <w:numPr>
          <w:ilvl w:val="0"/>
          <w:numId w:val="8"/>
        </w:numPr>
        <w:spacing w:line="360" w:lineRule="auto"/>
        <w:jc w:val="both"/>
        <w:rPr>
          <w:rFonts w:ascii="Century Gothic" w:hAnsi="Century Gothic"/>
          <w:b/>
          <w:u w:val="single"/>
        </w:rPr>
      </w:pPr>
      <w:r w:rsidRPr="003533BA">
        <w:rPr>
          <w:rFonts w:ascii="Century Gothic" w:hAnsi="Century Gothic"/>
        </w:rPr>
        <w:t>Unit 5:  Industrialization and Urbanization in the North and East—The Benefits and Costs of Modernization (Chapter 6/Chapter 7)</w:t>
      </w:r>
    </w:p>
    <w:p w:rsidR="007A57D2" w:rsidRPr="003533BA" w:rsidRDefault="007A57D2" w:rsidP="007A57D2">
      <w:pPr>
        <w:pStyle w:val="ListParagraph"/>
        <w:numPr>
          <w:ilvl w:val="0"/>
          <w:numId w:val="8"/>
        </w:numPr>
        <w:spacing w:line="360" w:lineRule="auto"/>
        <w:jc w:val="both"/>
        <w:rPr>
          <w:rFonts w:ascii="Century Gothic" w:hAnsi="Century Gothic"/>
          <w:b/>
          <w:u w:val="single"/>
        </w:rPr>
      </w:pPr>
      <w:r w:rsidRPr="003533BA">
        <w:rPr>
          <w:rFonts w:ascii="Century Gothic" w:hAnsi="Century Gothic"/>
        </w:rPr>
        <w:t>Unit 6:  Reintegration of the South and the incorporation of the West (Chapter 5)</w:t>
      </w:r>
    </w:p>
    <w:p w:rsidR="007A57D2" w:rsidRPr="003533BA" w:rsidRDefault="007A57D2" w:rsidP="007A57D2">
      <w:pPr>
        <w:pStyle w:val="ListParagraph"/>
        <w:numPr>
          <w:ilvl w:val="0"/>
          <w:numId w:val="8"/>
        </w:numPr>
        <w:spacing w:line="360" w:lineRule="auto"/>
        <w:jc w:val="both"/>
        <w:rPr>
          <w:rFonts w:ascii="Century Gothic" w:hAnsi="Century Gothic"/>
          <w:b/>
          <w:u w:val="single"/>
        </w:rPr>
      </w:pPr>
      <w:r w:rsidRPr="003533BA">
        <w:rPr>
          <w:rFonts w:ascii="Century Gothic" w:hAnsi="Century Gothic"/>
        </w:rPr>
        <w:t>Unit 7:  Increasing Influences and Challenges (Chapter 9/Chapter 10)</w:t>
      </w:r>
    </w:p>
    <w:p w:rsidR="007A57D2" w:rsidRPr="003533BA" w:rsidRDefault="007A57D2" w:rsidP="007A57D2">
      <w:pPr>
        <w:pStyle w:val="ListParagraph"/>
        <w:spacing w:line="360" w:lineRule="auto"/>
        <w:jc w:val="both"/>
        <w:rPr>
          <w:rFonts w:ascii="Century Gothic" w:hAnsi="Century Gothic"/>
          <w:b/>
          <w:i/>
          <w:sz w:val="24"/>
          <w:szCs w:val="24"/>
        </w:rPr>
      </w:pPr>
      <w:r w:rsidRPr="003533BA">
        <w:rPr>
          <w:rFonts w:ascii="Century Gothic" w:hAnsi="Century Gothic"/>
          <w:b/>
          <w:i/>
          <w:sz w:val="24"/>
          <w:szCs w:val="24"/>
        </w:rPr>
        <w:t xml:space="preserve">Benchmark 3 Common </w:t>
      </w:r>
      <w:proofErr w:type="gramStart"/>
      <w:r w:rsidRPr="003533BA">
        <w:rPr>
          <w:rFonts w:ascii="Century Gothic" w:hAnsi="Century Gothic"/>
          <w:b/>
          <w:i/>
          <w:sz w:val="24"/>
          <w:szCs w:val="24"/>
        </w:rPr>
        <w:t>Assessment—</w:t>
      </w:r>
      <w:proofErr w:type="gramEnd"/>
      <w:r w:rsidRPr="003533BA">
        <w:rPr>
          <w:rFonts w:ascii="Century Gothic" w:hAnsi="Century Gothic"/>
          <w:b/>
          <w:i/>
          <w:sz w:val="24"/>
          <w:szCs w:val="24"/>
        </w:rPr>
        <w:t>Dec 10</w:t>
      </w:r>
      <w:r w:rsidRPr="003533BA">
        <w:rPr>
          <w:rFonts w:ascii="Century Gothic" w:hAnsi="Century Gothic"/>
          <w:b/>
          <w:i/>
          <w:sz w:val="24"/>
          <w:szCs w:val="24"/>
          <w:vertAlign w:val="superscript"/>
        </w:rPr>
        <w:t>th</w:t>
      </w:r>
    </w:p>
    <w:p w:rsidR="007A57D2" w:rsidRPr="003533BA" w:rsidRDefault="007A57D2" w:rsidP="007A57D2">
      <w:pPr>
        <w:pStyle w:val="ListParagraph"/>
        <w:numPr>
          <w:ilvl w:val="0"/>
          <w:numId w:val="8"/>
        </w:numPr>
        <w:spacing w:line="360" w:lineRule="auto"/>
        <w:jc w:val="both"/>
        <w:rPr>
          <w:rFonts w:ascii="Century Gothic" w:hAnsi="Century Gothic"/>
        </w:rPr>
      </w:pPr>
      <w:r w:rsidRPr="003533BA">
        <w:rPr>
          <w:rFonts w:ascii="Century Gothic" w:hAnsi="Century Gothic"/>
        </w:rPr>
        <w:t>Unit 8:  The United States in a Changing World (Chapter 11)</w:t>
      </w:r>
    </w:p>
    <w:p w:rsidR="007A57D2" w:rsidRDefault="007A57D2" w:rsidP="007A57D2">
      <w:pPr>
        <w:pStyle w:val="ListParagraph"/>
        <w:spacing w:line="360" w:lineRule="auto"/>
        <w:jc w:val="both"/>
        <w:rPr>
          <w:rFonts w:ascii="Century Gothic" w:hAnsi="Century Gothic"/>
          <w:b/>
          <w:i/>
          <w:sz w:val="24"/>
          <w:szCs w:val="24"/>
          <w:vertAlign w:val="superscript"/>
        </w:rPr>
      </w:pPr>
      <w:r w:rsidRPr="003533BA">
        <w:rPr>
          <w:rFonts w:ascii="Century Gothic" w:hAnsi="Century Gothic"/>
          <w:b/>
          <w:i/>
          <w:sz w:val="24"/>
          <w:szCs w:val="24"/>
        </w:rPr>
        <w:t>1</w:t>
      </w:r>
      <w:r w:rsidRPr="003533BA">
        <w:rPr>
          <w:rFonts w:ascii="Century Gothic" w:hAnsi="Century Gothic"/>
          <w:b/>
          <w:i/>
          <w:sz w:val="24"/>
          <w:szCs w:val="24"/>
          <w:vertAlign w:val="superscript"/>
        </w:rPr>
        <w:t>st</w:t>
      </w:r>
      <w:r w:rsidR="003533BA" w:rsidRPr="003533BA">
        <w:rPr>
          <w:rFonts w:ascii="Century Gothic" w:hAnsi="Century Gothic"/>
          <w:b/>
          <w:i/>
          <w:sz w:val="24"/>
          <w:szCs w:val="24"/>
        </w:rPr>
        <w:t xml:space="preserve"> Semester Final Exam—Dec 17</w:t>
      </w:r>
      <w:r w:rsidR="003533BA" w:rsidRPr="003533BA">
        <w:rPr>
          <w:rFonts w:ascii="Century Gothic" w:hAnsi="Century Gothic"/>
          <w:b/>
          <w:i/>
          <w:sz w:val="24"/>
          <w:szCs w:val="24"/>
          <w:vertAlign w:val="superscript"/>
        </w:rPr>
        <w:t>th</w:t>
      </w:r>
    </w:p>
    <w:p w:rsidR="003533BA" w:rsidRDefault="003533BA" w:rsidP="007A57D2">
      <w:pPr>
        <w:pStyle w:val="ListParagraph"/>
        <w:spacing w:line="360" w:lineRule="auto"/>
        <w:jc w:val="both"/>
        <w:rPr>
          <w:rFonts w:ascii="Century Gothic" w:hAnsi="Century Gothic"/>
          <w:b/>
          <w:i/>
          <w:sz w:val="24"/>
          <w:szCs w:val="24"/>
          <w:vertAlign w:val="superscript"/>
        </w:rPr>
      </w:pPr>
    </w:p>
    <w:p w:rsidR="003533BA" w:rsidRDefault="003533BA" w:rsidP="007A57D2">
      <w:pPr>
        <w:pStyle w:val="ListParagraph"/>
        <w:spacing w:line="360" w:lineRule="auto"/>
        <w:jc w:val="both"/>
        <w:rPr>
          <w:rFonts w:ascii="Century Gothic" w:hAnsi="Century Gothic"/>
          <w:b/>
          <w:sz w:val="24"/>
          <w:szCs w:val="24"/>
          <w:u w:val="single"/>
        </w:rPr>
      </w:pPr>
      <w:r>
        <w:rPr>
          <w:rFonts w:ascii="Century Gothic" w:hAnsi="Century Gothic"/>
          <w:b/>
          <w:sz w:val="24"/>
          <w:szCs w:val="24"/>
          <w:u w:val="single"/>
          <w:vertAlign w:val="superscript"/>
        </w:rPr>
        <w:t xml:space="preserve"> </w:t>
      </w:r>
      <w:r>
        <w:rPr>
          <w:rFonts w:ascii="Century Gothic" w:hAnsi="Century Gothic"/>
          <w:b/>
          <w:sz w:val="24"/>
          <w:szCs w:val="24"/>
          <w:u w:val="single"/>
        </w:rPr>
        <w:t xml:space="preserve"> 2</w:t>
      </w:r>
      <w:r w:rsidRPr="003533BA">
        <w:rPr>
          <w:rFonts w:ascii="Century Gothic" w:hAnsi="Century Gothic"/>
          <w:b/>
          <w:sz w:val="24"/>
          <w:szCs w:val="24"/>
          <w:u w:val="single"/>
          <w:vertAlign w:val="superscript"/>
        </w:rPr>
        <w:t>nd</w:t>
      </w:r>
      <w:r>
        <w:rPr>
          <w:rFonts w:ascii="Century Gothic" w:hAnsi="Century Gothic"/>
          <w:b/>
          <w:sz w:val="24"/>
          <w:szCs w:val="24"/>
          <w:u w:val="single"/>
        </w:rPr>
        <w:t xml:space="preserve"> Semester</w:t>
      </w:r>
    </w:p>
    <w:p w:rsidR="003533BA" w:rsidRDefault="003533BA" w:rsidP="003533BA">
      <w:pPr>
        <w:pStyle w:val="ListParagraph"/>
        <w:numPr>
          <w:ilvl w:val="0"/>
          <w:numId w:val="8"/>
        </w:numPr>
        <w:spacing w:line="360" w:lineRule="auto"/>
        <w:jc w:val="both"/>
        <w:rPr>
          <w:rFonts w:ascii="Century Gothic" w:hAnsi="Century Gothic"/>
        </w:rPr>
      </w:pPr>
      <w:r>
        <w:rPr>
          <w:rFonts w:ascii="Century Gothic" w:hAnsi="Century Gothic"/>
        </w:rPr>
        <w:t>Unit 8:  The United States in a Changing World (Chapter 12/Chapter 13/Chapter 14/Chapter 15</w:t>
      </w:r>
    </w:p>
    <w:p w:rsidR="00A0327E" w:rsidRDefault="00A0327E" w:rsidP="003533BA">
      <w:pPr>
        <w:pStyle w:val="ListParagraph"/>
        <w:numPr>
          <w:ilvl w:val="0"/>
          <w:numId w:val="8"/>
        </w:numPr>
        <w:spacing w:line="360" w:lineRule="auto"/>
        <w:jc w:val="both"/>
        <w:rPr>
          <w:rFonts w:ascii="Century Gothic" w:hAnsi="Century Gothic"/>
        </w:rPr>
      </w:pPr>
      <w:r>
        <w:rPr>
          <w:rFonts w:ascii="Century Gothic" w:hAnsi="Century Gothic"/>
        </w:rPr>
        <w:t>Unit 9:  America at War (Chapter 16/Chapter 17/Chapter18/Chapter 19/Chapter 22</w:t>
      </w:r>
    </w:p>
    <w:p w:rsidR="00A0327E" w:rsidRDefault="00A0327E" w:rsidP="00A0327E">
      <w:pPr>
        <w:pStyle w:val="ListParagraph"/>
        <w:spacing w:line="360" w:lineRule="auto"/>
        <w:jc w:val="both"/>
        <w:rPr>
          <w:rFonts w:ascii="Century Gothic" w:hAnsi="Century Gothic"/>
          <w:b/>
          <w:i/>
          <w:sz w:val="24"/>
          <w:szCs w:val="24"/>
        </w:rPr>
      </w:pPr>
      <w:r w:rsidRPr="00A0327E">
        <w:rPr>
          <w:rFonts w:ascii="Century Gothic" w:hAnsi="Century Gothic"/>
          <w:b/>
          <w:i/>
          <w:sz w:val="24"/>
          <w:szCs w:val="24"/>
        </w:rPr>
        <w:t xml:space="preserve">Benchmark 4 Common </w:t>
      </w:r>
      <w:proofErr w:type="gramStart"/>
      <w:r w:rsidRPr="00A0327E">
        <w:rPr>
          <w:rFonts w:ascii="Century Gothic" w:hAnsi="Century Gothic"/>
          <w:b/>
          <w:i/>
          <w:sz w:val="24"/>
          <w:szCs w:val="24"/>
        </w:rPr>
        <w:t>Assessment—</w:t>
      </w:r>
      <w:proofErr w:type="gramEnd"/>
      <w:r w:rsidRPr="00A0327E">
        <w:rPr>
          <w:rFonts w:ascii="Century Gothic" w:hAnsi="Century Gothic"/>
          <w:b/>
          <w:i/>
          <w:sz w:val="24"/>
          <w:szCs w:val="24"/>
        </w:rPr>
        <w:t>Feb. 25</w:t>
      </w:r>
      <w:r w:rsidRPr="00A0327E">
        <w:rPr>
          <w:rFonts w:ascii="Century Gothic" w:hAnsi="Century Gothic"/>
          <w:b/>
          <w:i/>
          <w:sz w:val="24"/>
          <w:szCs w:val="24"/>
          <w:vertAlign w:val="superscript"/>
        </w:rPr>
        <w:t>th</w:t>
      </w:r>
    </w:p>
    <w:p w:rsidR="00A0327E" w:rsidRPr="00EF7A65" w:rsidRDefault="00A0327E" w:rsidP="00A0327E">
      <w:pPr>
        <w:pStyle w:val="ListParagraph"/>
        <w:numPr>
          <w:ilvl w:val="0"/>
          <w:numId w:val="8"/>
        </w:numPr>
        <w:spacing w:line="360" w:lineRule="auto"/>
        <w:jc w:val="both"/>
        <w:rPr>
          <w:rFonts w:ascii="Century Gothic" w:hAnsi="Century Gothic"/>
        </w:rPr>
      </w:pPr>
      <w:r w:rsidRPr="00EF7A65">
        <w:rPr>
          <w:rFonts w:ascii="Century Gothic" w:hAnsi="Century Gothic"/>
        </w:rPr>
        <w:lastRenderedPageBreak/>
        <w:t>Unit 10:  Changes at Home (Chapter 20/Chapter 21/Chapter 23/Chapter 24/Chapter 25/Chapter 26</w:t>
      </w:r>
    </w:p>
    <w:p w:rsidR="00A0327E" w:rsidRDefault="00A0327E" w:rsidP="00A0327E">
      <w:pPr>
        <w:pStyle w:val="ListParagraph"/>
        <w:spacing w:line="360" w:lineRule="auto"/>
        <w:jc w:val="both"/>
        <w:rPr>
          <w:rFonts w:ascii="Century Gothic" w:hAnsi="Century Gothic"/>
          <w:b/>
          <w:i/>
          <w:sz w:val="24"/>
          <w:szCs w:val="24"/>
        </w:rPr>
      </w:pPr>
      <w:r>
        <w:rPr>
          <w:rFonts w:ascii="Century Gothic" w:hAnsi="Century Gothic"/>
          <w:b/>
          <w:i/>
          <w:sz w:val="24"/>
          <w:szCs w:val="24"/>
        </w:rPr>
        <w:t xml:space="preserve">Benchmark 5 Common </w:t>
      </w:r>
      <w:proofErr w:type="gramStart"/>
      <w:r>
        <w:rPr>
          <w:rFonts w:ascii="Century Gothic" w:hAnsi="Century Gothic"/>
          <w:b/>
          <w:i/>
          <w:sz w:val="24"/>
          <w:szCs w:val="24"/>
        </w:rPr>
        <w:t>Assessment—</w:t>
      </w:r>
      <w:proofErr w:type="gramEnd"/>
      <w:r>
        <w:rPr>
          <w:rFonts w:ascii="Century Gothic" w:hAnsi="Century Gothic"/>
          <w:b/>
          <w:i/>
          <w:sz w:val="24"/>
          <w:szCs w:val="24"/>
        </w:rPr>
        <w:t>April 29</w:t>
      </w:r>
      <w:r w:rsidRPr="00A0327E">
        <w:rPr>
          <w:rFonts w:ascii="Century Gothic" w:hAnsi="Century Gothic"/>
          <w:b/>
          <w:i/>
          <w:sz w:val="24"/>
          <w:szCs w:val="24"/>
          <w:vertAlign w:val="superscript"/>
        </w:rPr>
        <w:t>th</w:t>
      </w:r>
    </w:p>
    <w:p w:rsidR="00A0327E" w:rsidRDefault="00A0327E" w:rsidP="00A0327E">
      <w:pPr>
        <w:pStyle w:val="ListParagraph"/>
        <w:numPr>
          <w:ilvl w:val="0"/>
          <w:numId w:val="8"/>
        </w:numPr>
        <w:spacing w:line="360" w:lineRule="auto"/>
        <w:jc w:val="both"/>
        <w:rPr>
          <w:rFonts w:ascii="Century Gothic" w:hAnsi="Century Gothic"/>
          <w:b/>
          <w:i/>
          <w:sz w:val="24"/>
          <w:szCs w:val="24"/>
        </w:rPr>
      </w:pPr>
      <w:r>
        <w:rPr>
          <w:rFonts w:ascii="Century Gothic" w:hAnsi="Century Gothic"/>
          <w:b/>
          <w:i/>
          <w:sz w:val="24"/>
          <w:szCs w:val="24"/>
        </w:rPr>
        <w:t>End-of-Course Quality Core Assessment</w:t>
      </w:r>
    </w:p>
    <w:p w:rsidR="00986A46" w:rsidRPr="00986A46" w:rsidRDefault="00986A46" w:rsidP="00986A46">
      <w:pPr>
        <w:spacing w:line="240" w:lineRule="auto"/>
        <w:jc w:val="both"/>
        <w:rPr>
          <w:rFonts w:ascii="Century Gothic" w:hAnsi="Century Gothic"/>
        </w:rPr>
      </w:pPr>
      <w:r w:rsidRPr="00986A46">
        <w:rPr>
          <w:rFonts w:ascii="Century Gothic" w:hAnsi="Century Gothic"/>
        </w:rPr>
        <w:t>Class Wish List</w:t>
      </w:r>
    </w:p>
    <w:p w:rsidR="00986A46" w:rsidRPr="00986A46" w:rsidRDefault="00986A46" w:rsidP="00986A46">
      <w:pPr>
        <w:pStyle w:val="ListParagraph"/>
        <w:numPr>
          <w:ilvl w:val="0"/>
          <w:numId w:val="8"/>
        </w:numPr>
        <w:spacing w:line="240" w:lineRule="auto"/>
        <w:jc w:val="both"/>
        <w:rPr>
          <w:rFonts w:ascii="Century Gothic" w:hAnsi="Century Gothic"/>
        </w:rPr>
      </w:pPr>
      <w:r w:rsidRPr="00986A46">
        <w:rPr>
          <w:rFonts w:ascii="Century Gothic" w:hAnsi="Century Gothic"/>
        </w:rPr>
        <w:t>Tissues</w:t>
      </w:r>
    </w:p>
    <w:p w:rsidR="00986A46" w:rsidRPr="00986A46" w:rsidRDefault="00986A46" w:rsidP="00986A46">
      <w:pPr>
        <w:pStyle w:val="ListParagraph"/>
        <w:numPr>
          <w:ilvl w:val="0"/>
          <w:numId w:val="8"/>
        </w:numPr>
        <w:spacing w:line="240" w:lineRule="auto"/>
        <w:jc w:val="both"/>
        <w:rPr>
          <w:rFonts w:ascii="Century Gothic" w:hAnsi="Century Gothic"/>
        </w:rPr>
      </w:pPr>
      <w:r w:rsidRPr="00986A46">
        <w:rPr>
          <w:rFonts w:ascii="Century Gothic" w:hAnsi="Century Gothic"/>
        </w:rPr>
        <w:t>Index Cards</w:t>
      </w:r>
    </w:p>
    <w:p w:rsidR="00986A46" w:rsidRPr="00986A46" w:rsidRDefault="00986A46" w:rsidP="00986A46">
      <w:pPr>
        <w:pStyle w:val="ListParagraph"/>
        <w:numPr>
          <w:ilvl w:val="0"/>
          <w:numId w:val="8"/>
        </w:numPr>
        <w:spacing w:line="240" w:lineRule="auto"/>
        <w:jc w:val="both"/>
        <w:rPr>
          <w:rFonts w:ascii="Century Gothic" w:hAnsi="Century Gothic"/>
        </w:rPr>
      </w:pPr>
      <w:r w:rsidRPr="00986A46">
        <w:rPr>
          <w:rFonts w:ascii="Century Gothic" w:hAnsi="Century Gothic"/>
        </w:rPr>
        <w:t>Colored Pencils</w:t>
      </w:r>
    </w:p>
    <w:p w:rsidR="00986A46" w:rsidRPr="00986A46" w:rsidRDefault="00986A46" w:rsidP="00986A46">
      <w:pPr>
        <w:pStyle w:val="ListParagraph"/>
        <w:numPr>
          <w:ilvl w:val="0"/>
          <w:numId w:val="8"/>
        </w:numPr>
        <w:spacing w:line="240" w:lineRule="auto"/>
        <w:jc w:val="both"/>
        <w:rPr>
          <w:rFonts w:ascii="Century Gothic" w:hAnsi="Century Gothic"/>
        </w:rPr>
      </w:pPr>
      <w:r w:rsidRPr="00986A46">
        <w:rPr>
          <w:rFonts w:ascii="Century Gothic" w:hAnsi="Century Gothic"/>
        </w:rPr>
        <w:t>Paper Towels</w:t>
      </w:r>
    </w:p>
    <w:p w:rsidR="00986A46" w:rsidRPr="00986A46" w:rsidRDefault="00986A46" w:rsidP="00986A46">
      <w:pPr>
        <w:pStyle w:val="ListParagraph"/>
        <w:numPr>
          <w:ilvl w:val="0"/>
          <w:numId w:val="8"/>
        </w:numPr>
        <w:spacing w:line="240" w:lineRule="auto"/>
        <w:jc w:val="both"/>
        <w:rPr>
          <w:rFonts w:ascii="Century Gothic" w:hAnsi="Century Gothic"/>
        </w:rPr>
      </w:pPr>
      <w:r w:rsidRPr="00986A46">
        <w:rPr>
          <w:rFonts w:ascii="Century Gothic" w:hAnsi="Century Gothic"/>
        </w:rPr>
        <w:t>Clorox Wipes</w:t>
      </w:r>
    </w:p>
    <w:p w:rsidR="00986A46" w:rsidRPr="00986A46" w:rsidRDefault="00986A46" w:rsidP="00986A46">
      <w:pPr>
        <w:pStyle w:val="ListParagraph"/>
        <w:numPr>
          <w:ilvl w:val="0"/>
          <w:numId w:val="8"/>
        </w:numPr>
        <w:spacing w:line="240" w:lineRule="auto"/>
        <w:jc w:val="both"/>
        <w:rPr>
          <w:rFonts w:ascii="Century Gothic" w:hAnsi="Century Gothic"/>
        </w:rPr>
      </w:pPr>
      <w:r w:rsidRPr="00986A46">
        <w:rPr>
          <w:rFonts w:ascii="Century Gothic" w:hAnsi="Century Gothic"/>
        </w:rPr>
        <w:t>Loose leaf paper</w:t>
      </w:r>
    </w:p>
    <w:p w:rsidR="00986A46" w:rsidRPr="00986A46" w:rsidRDefault="00986A46" w:rsidP="00986A46">
      <w:pPr>
        <w:spacing w:line="360" w:lineRule="auto"/>
        <w:jc w:val="both"/>
        <w:rPr>
          <w:rFonts w:ascii="Century Gothic" w:hAnsi="Century Gothic"/>
        </w:rPr>
      </w:pPr>
      <w:r w:rsidRPr="00986A46">
        <w:rPr>
          <w:rFonts w:ascii="Century Gothic" w:hAnsi="Century Gothic"/>
          <w:b/>
          <w:i/>
        </w:rPr>
        <w:t>Additional Information:</w:t>
      </w:r>
      <w:r w:rsidRPr="00986A46">
        <w:rPr>
          <w:rFonts w:ascii="Century Gothic" w:hAnsi="Century Gothic"/>
        </w:rPr>
        <w:t xml:space="preserve">  If you have questions regarding your schoolwork or need extra help, you have a number of options.  You can see me after class, by appointment before or after school, and you may email me.</w:t>
      </w:r>
    </w:p>
    <w:p w:rsidR="00986A46" w:rsidRDefault="00986A46" w:rsidP="00986A46">
      <w:pPr>
        <w:spacing w:line="360" w:lineRule="auto"/>
        <w:jc w:val="both"/>
        <w:rPr>
          <w:rFonts w:ascii="Century Gothic" w:hAnsi="Century Gothic"/>
          <w:sz w:val="24"/>
          <w:szCs w:val="24"/>
        </w:rPr>
      </w:pPr>
    </w:p>
    <w:p w:rsidR="00986A46" w:rsidRDefault="00986A46" w:rsidP="00986A46">
      <w:pPr>
        <w:spacing w:line="360" w:lineRule="auto"/>
        <w:jc w:val="both"/>
        <w:rPr>
          <w:rFonts w:ascii="Century Gothic" w:hAnsi="Century Gothic"/>
          <w:sz w:val="24"/>
          <w:szCs w:val="24"/>
        </w:rPr>
      </w:pPr>
      <w:r>
        <w:rPr>
          <w:rFonts w:ascii="Century Gothic" w:hAnsi="Century Gothic"/>
          <w:sz w:val="24"/>
          <w:szCs w:val="24"/>
        </w:rPr>
        <w:t>______________________________________________________________________________</w:t>
      </w:r>
    </w:p>
    <w:p w:rsidR="00986A46" w:rsidRPr="00986A46" w:rsidRDefault="00986A46" w:rsidP="00986A46">
      <w:pPr>
        <w:spacing w:line="360" w:lineRule="auto"/>
        <w:jc w:val="both"/>
        <w:rPr>
          <w:rFonts w:ascii="Century Gothic" w:hAnsi="Century Gothic"/>
        </w:rPr>
      </w:pPr>
      <w:r w:rsidRPr="00986A46">
        <w:rPr>
          <w:rFonts w:ascii="Century Gothic" w:hAnsi="Century Gothic"/>
        </w:rPr>
        <w:t>Signature(s):  Discuss this course syllabus with your parent(s) or guardian(s).  You will need to keep this syllabus in the front of your notebook.  Please sign and return the bottom half of this page to me by Friday August, 17.  I am looking forward to working with you this year.</w:t>
      </w:r>
    </w:p>
    <w:p w:rsidR="00986A46" w:rsidRPr="00986A46" w:rsidRDefault="00986A46" w:rsidP="00986A46">
      <w:pPr>
        <w:spacing w:line="360" w:lineRule="auto"/>
        <w:jc w:val="both"/>
        <w:rPr>
          <w:rFonts w:ascii="Century Gothic" w:hAnsi="Century Gothic"/>
        </w:rPr>
      </w:pPr>
      <w:r w:rsidRPr="00986A46">
        <w:rPr>
          <w:rFonts w:ascii="Century Gothic" w:hAnsi="Century Gothic"/>
        </w:rPr>
        <w:t>I, ___________________________________ (Student), have read and understand the U.S. History course syllabus and the course expectations.</w:t>
      </w:r>
    </w:p>
    <w:p w:rsidR="00986A46" w:rsidRPr="00986A46" w:rsidRDefault="00986A46" w:rsidP="00986A46">
      <w:pPr>
        <w:spacing w:line="360" w:lineRule="auto"/>
        <w:jc w:val="both"/>
        <w:rPr>
          <w:rFonts w:ascii="Century Gothic" w:hAnsi="Century Gothic"/>
        </w:rPr>
      </w:pPr>
    </w:p>
    <w:p w:rsidR="00986A46" w:rsidRPr="00986A46" w:rsidRDefault="00986A46" w:rsidP="00986A46">
      <w:pPr>
        <w:spacing w:line="360" w:lineRule="auto"/>
        <w:jc w:val="both"/>
        <w:rPr>
          <w:rFonts w:ascii="Century Gothic" w:hAnsi="Century Gothic"/>
        </w:rPr>
      </w:pPr>
      <w:r w:rsidRPr="00986A46">
        <w:rPr>
          <w:rFonts w:ascii="Century Gothic" w:hAnsi="Century Gothic"/>
        </w:rPr>
        <w:t>I, ___________________________________ (Parent/Guardian), have read and understand the U.S. History course syllabus and the course expectations.</w:t>
      </w:r>
    </w:p>
    <w:p w:rsidR="00986A46" w:rsidRPr="00986A46" w:rsidRDefault="00986A46" w:rsidP="00986A46">
      <w:pPr>
        <w:spacing w:line="360" w:lineRule="auto"/>
        <w:jc w:val="both"/>
        <w:rPr>
          <w:rFonts w:ascii="Century Gothic" w:hAnsi="Century Gothic"/>
        </w:rPr>
      </w:pPr>
      <w:r w:rsidRPr="00986A46">
        <w:rPr>
          <w:rFonts w:ascii="Century Gothic" w:hAnsi="Century Gothic"/>
        </w:rPr>
        <w:t>Student Signature</w:t>
      </w:r>
      <w:proofErr w:type="gramStart"/>
      <w:r w:rsidRPr="00986A46">
        <w:rPr>
          <w:rFonts w:ascii="Century Gothic" w:hAnsi="Century Gothic"/>
        </w:rPr>
        <w:t>:_</w:t>
      </w:r>
      <w:proofErr w:type="gramEnd"/>
      <w:r w:rsidRPr="00986A46">
        <w:rPr>
          <w:rFonts w:ascii="Century Gothic" w:hAnsi="Century Gothic"/>
        </w:rPr>
        <w:t>_______________________________ Date:______________________</w:t>
      </w:r>
    </w:p>
    <w:p w:rsidR="00986A46" w:rsidRPr="00986A46" w:rsidRDefault="00986A46" w:rsidP="00986A46">
      <w:pPr>
        <w:spacing w:line="360" w:lineRule="auto"/>
        <w:jc w:val="both"/>
        <w:rPr>
          <w:rFonts w:ascii="Century Gothic" w:hAnsi="Century Gothic"/>
        </w:rPr>
      </w:pPr>
    </w:p>
    <w:p w:rsidR="00986A46" w:rsidRPr="00986A46" w:rsidRDefault="00986A46" w:rsidP="00986A46">
      <w:pPr>
        <w:spacing w:line="360" w:lineRule="auto"/>
        <w:jc w:val="both"/>
        <w:rPr>
          <w:rFonts w:ascii="Century Gothic" w:hAnsi="Century Gothic"/>
        </w:rPr>
      </w:pPr>
      <w:r w:rsidRPr="00986A46">
        <w:rPr>
          <w:rFonts w:ascii="Century Gothic" w:hAnsi="Century Gothic"/>
        </w:rPr>
        <w:t>Parent/Guardian Signature:  _____________________________Date: ______________</w:t>
      </w:r>
    </w:p>
    <w:p w:rsidR="00986A46" w:rsidRDefault="00986A46" w:rsidP="00986A46">
      <w:pPr>
        <w:spacing w:line="360" w:lineRule="auto"/>
        <w:jc w:val="both"/>
        <w:rPr>
          <w:rFonts w:ascii="Century Gothic" w:hAnsi="Century Gothic"/>
          <w:sz w:val="24"/>
          <w:szCs w:val="24"/>
        </w:rPr>
      </w:pPr>
    </w:p>
    <w:p w:rsidR="00986A46" w:rsidRPr="00986A46" w:rsidRDefault="00986A46" w:rsidP="00986A46">
      <w:pPr>
        <w:spacing w:line="360" w:lineRule="auto"/>
        <w:jc w:val="both"/>
        <w:rPr>
          <w:rFonts w:ascii="Century Gothic" w:hAnsi="Century Gothic"/>
          <w:sz w:val="24"/>
          <w:szCs w:val="24"/>
        </w:rPr>
      </w:pPr>
    </w:p>
    <w:p w:rsidR="00986A46" w:rsidRPr="00986A46" w:rsidRDefault="00986A46" w:rsidP="00986A46">
      <w:pPr>
        <w:pStyle w:val="ListParagraph"/>
        <w:spacing w:line="360" w:lineRule="auto"/>
        <w:jc w:val="both"/>
        <w:rPr>
          <w:rFonts w:ascii="Century Gothic" w:hAnsi="Century Gothic"/>
          <w:sz w:val="24"/>
          <w:szCs w:val="24"/>
        </w:rPr>
      </w:pPr>
    </w:p>
    <w:p w:rsidR="003533BA" w:rsidRDefault="003533BA" w:rsidP="007A57D2">
      <w:pPr>
        <w:pStyle w:val="ListParagraph"/>
        <w:spacing w:line="360" w:lineRule="auto"/>
        <w:jc w:val="both"/>
        <w:rPr>
          <w:rFonts w:ascii="Century Gothic" w:hAnsi="Century Gothic"/>
          <w:b/>
          <w:sz w:val="24"/>
          <w:szCs w:val="24"/>
          <w:u w:val="single"/>
        </w:rPr>
      </w:pPr>
    </w:p>
    <w:p w:rsidR="003533BA" w:rsidRPr="007A57D2" w:rsidRDefault="003533BA" w:rsidP="007A57D2">
      <w:pPr>
        <w:pStyle w:val="ListParagraph"/>
        <w:spacing w:line="360" w:lineRule="auto"/>
        <w:jc w:val="both"/>
        <w:rPr>
          <w:rFonts w:ascii="Century Gothic" w:hAnsi="Century Gothic"/>
          <w:b/>
          <w:sz w:val="24"/>
          <w:szCs w:val="24"/>
          <w:u w:val="single"/>
        </w:rPr>
      </w:pPr>
    </w:p>
    <w:p w:rsidR="005E638A" w:rsidRPr="005E638A" w:rsidRDefault="005E638A" w:rsidP="0008307D">
      <w:pPr>
        <w:spacing w:line="240" w:lineRule="auto"/>
        <w:jc w:val="both"/>
        <w:rPr>
          <w:rFonts w:ascii="Century Gothic" w:hAnsi="Century Gothic"/>
          <w:b/>
          <w:u w:val="single"/>
        </w:rPr>
      </w:pPr>
    </w:p>
    <w:p w:rsidR="0008307D" w:rsidRPr="0008307D" w:rsidRDefault="0008307D" w:rsidP="0008307D">
      <w:pPr>
        <w:spacing w:line="240" w:lineRule="auto"/>
        <w:jc w:val="both"/>
        <w:rPr>
          <w:rFonts w:ascii="Century Gothic" w:hAnsi="Century Gothic"/>
        </w:rPr>
      </w:pPr>
    </w:p>
    <w:p w:rsidR="0008307D" w:rsidRPr="0008307D" w:rsidRDefault="0008307D" w:rsidP="0008307D">
      <w:pPr>
        <w:spacing w:line="240" w:lineRule="auto"/>
        <w:jc w:val="both"/>
        <w:rPr>
          <w:rFonts w:ascii="Century Gothic" w:hAnsi="Century Gothic"/>
          <w:sz w:val="24"/>
          <w:szCs w:val="24"/>
        </w:rPr>
      </w:pPr>
    </w:p>
    <w:p w:rsidR="0008307D" w:rsidRPr="0008307D" w:rsidRDefault="0008307D" w:rsidP="0008307D">
      <w:pPr>
        <w:spacing w:line="240" w:lineRule="auto"/>
        <w:jc w:val="both"/>
        <w:rPr>
          <w:rFonts w:ascii="Century Gothic" w:hAnsi="Century Gothic"/>
          <w:sz w:val="24"/>
          <w:szCs w:val="24"/>
        </w:rPr>
      </w:pPr>
    </w:p>
    <w:p w:rsidR="00876A69" w:rsidRPr="00876A69" w:rsidRDefault="00876A69" w:rsidP="00876A69">
      <w:pPr>
        <w:spacing w:line="240" w:lineRule="auto"/>
        <w:rPr>
          <w:rFonts w:ascii="Century Gothic" w:hAnsi="Century Gothic"/>
          <w:sz w:val="24"/>
          <w:szCs w:val="24"/>
        </w:rPr>
      </w:pPr>
    </w:p>
    <w:p w:rsidR="00694DA1" w:rsidRPr="00694DA1" w:rsidRDefault="00694DA1" w:rsidP="00694DA1">
      <w:pPr>
        <w:jc w:val="center"/>
        <w:rPr>
          <w:rFonts w:ascii="Britannic Bold" w:hAnsi="Britannic Bold"/>
          <w:sz w:val="28"/>
          <w:szCs w:val="28"/>
        </w:rPr>
      </w:pPr>
    </w:p>
    <w:sectPr w:rsidR="00694DA1" w:rsidRPr="00694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45EC"/>
    <w:multiLevelType w:val="hybridMultilevel"/>
    <w:tmpl w:val="581A4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E6B18"/>
    <w:multiLevelType w:val="hybridMultilevel"/>
    <w:tmpl w:val="7642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2971C2"/>
    <w:multiLevelType w:val="hybridMultilevel"/>
    <w:tmpl w:val="23D28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21E93"/>
    <w:multiLevelType w:val="hybridMultilevel"/>
    <w:tmpl w:val="6F30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71B39"/>
    <w:multiLevelType w:val="hybridMultilevel"/>
    <w:tmpl w:val="0F9C40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A6F2D14"/>
    <w:multiLevelType w:val="hybridMultilevel"/>
    <w:tmpl w:val="B38A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BB14A7"/>
    <w:multiLevelType w:val="hybridMultilevel"/>
    <w:tmpl w:val="044C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2869F6"/>
    <w:multiLevelType w:val="hybridMultilevel"/>
    <w:tmpl w:val="B00426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AFB"/>
    <w:rsid w:val="00003F59"/>
    <w:rsid w:val="000569A8"/>
    <w:rsid w:val="0008307D"/>
    <w:rsid w:val="00172CAB"/>
    <w:rsid w:val="003533BA"/>
    <w:rsid w:val="003B0593"/>
    <w:rsid w:val="00583AFB"/>
    <w:rsid w:val="005E638A"/>
    <w:rsid w:val="00694DA1"/>
    <w:rsid w:val="007A57D2"/>
    <w:rsid w:val="00876A69"/>
    <w:rsid w:val="00986A46"/>
    <w:rsid w:val="00A0327E"/>
    <w:rsid w:val="00BC5182"/>
    <w:rsid w:val="00C83144"/>
    <w:rsid w:val="00CF1C0C"/>
    <w:rsid w:val="00EF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DA1"/>
    <w:rPr>
      <w:color w:val="0000FF" w:themeColor="hyperlink"/>
      <w:u w:val="single"/>
    </w:rPr>
  </w:style>
  <w:style w:type="paragraph" w:styleId="ListParagraph">
    <w:name w:val="List Paragraph"/>
    <w:basedOn w:val="Normal"/>
    <w:uiPriority w:val="34"/>
    <w:qFormat/>
    <w:rsid w:val="00876A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DA1"/>
    <w:rPr>
      <w:color w:val="0000FF" w:themeColor="hyperlink"/>
      <w:u w:val="single"/>
    </w:rPr>
  </w:style>
  <w:style w:type="paragraph" w:styleId="ListParagraph">
    <w:name w:val="List Paragraph"/>
    <w:basedOn w:val="Normal"/>
    <w:uiPriority w:val="34"/>
    <w:qFormat/>
    <w:rsid w:val="00876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hopebrown.yolas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pe.brown@boone.kyschools.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Hope</dc:creator>
  <cp:lastModifiedBy>Brown, Hope</cp:lastModifiedBy>
  <cp:revision>2</cp:revision>
  <cp:lastPrinted>2012-08-14T23:52:00Z</cp:lastPrinted>
  <dcterms:created xsi:type="dcterms:W3CDTF">2012-08-14T23:56:00Z</dcterms:created>
  <dcterms:modified xsi:type="dcterms:W3CDTF">2012-08-14T23:56:00Z</dcterms:modified>
</cp:coreProperties>
</file>